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08" w:rsidRDefault="00E14E08" w:rsidP="00E14E08">
      <w:pPr>
        <w:ind w:left="-180" w:firstLine="180"/>
      </w:pPr>
    </w:p>
    <w:p w:rsidR="00BA2807" w:rsidRDefault="00BA2807" w:rsidP="00E14E08">
      <w:pPr>
        <w:ind w:left="-180" w:firstLine="180"/>
      </w:pPr>
    </w:p>
    <w:p w:rsidR="00BA2807" w:rsidRDefault="00BA2807" w:rsidP="00E14E08">
      <w:pPr>
        <w:ind w:left="-180" w:firstLine="180"/>
      </w:pPr>
    </w:p>
    <w:p w:rsidR="00BA2807" w:rsidRPr="00BA2807" w:rsidRDefault="00BA2807" w:rsidP="00BA2807">
      <w:pPr>
        <w:jc w:val="center"/>
        <w:outlineLvl w:val="0"/>
        <w:rPr>
          <w:b/>
        </w:rPr>
      </w:pPr>
      <w:proofErr w:type="gramStart"/>
      <w:r w:rsidRPr="00BA2807">
        <w:rPr>
          <w:b/>
        </w:rPr>
        <w:t>ADMINISTRATIVE  BULLETIN</w:t>
      </w:r>
      <w:proofErr w:type="gramEnd"/>
      <w:r w:rsidRPr="00BA2807">
        <w:rPr>
          <w:b/>
        </w:rPr>
        <w:t xml:space="preserve"> 13-02</w:t>
      </w:r>
    </w:p>
    <w:p w:rsidR="00BA2807" w:rsidRPr="00BA2807" w:rsidRDefault="00BA2807" w:rsidP="00BA2807">
      <w:pPr>
        <w:jc w:val="center"/>
        <w:rPr>
          <w:b/>
        </w:rPr>
      </w:pPr>
    </w:p>
    <w:p w:rsidR="00BA2807" w:rsidRPr="00BA2807" w:rsidRDefault="00BA2807" w:rsidP="00BA2807">
      <w:pPr>
        <w:jc w:val="center"/>
        <w:rPr>
          <w:b/>
        </w:rPr>
      </w:pPr>
      <w:bookmarkStart w:id="0" w:name="_GoBack"/>
      <w:r w:rsidRPr="00BA2807">
        <w:rPr>
          <w:b/>
        </w:rPr>
        <w:t>114.5 CMR 21.00: Health Care Payers Claims Data Submission</w:t>
      </w:r>
      <w:bookmarkEnd w:id="0"/>
    </w:p>
    <w:p w:rsidR="00BA2807" w:rsidRPr="00BA2807" w:rsidRDefault="00BA2807" w:rsidP="00BA2807">
      <w:pPr>
        <w:jc w:val="center"/>
      </w:pPr>
    </w:p>
    <w:p w:rsidR="00BA2807" w:rsidRPr="00BA2807" w:rsidRDefault="00BA2807" w:rsidP="00BA2807">
      <w:pPr>
        <w:jc w:val="center"/>
      </w:pPr>
      <w:r w:rsidRPr="00BA2807">
        <w:t>Effective April 5, 2013</w:t>
      </w:r>
    </w:p>
    <w:p w:rsidR="00BA2807" w:rsidRPr="00BA2807" w:rsidRDefault="00BA2807" w:rsidP="00BA2807"/>
    <w:p w:rsidR="00BA2807" w:rsidRPr="00BA2807" w:rsidRDefault="00BA2807" w:rsidP="00BA2807">
      <w:pPr>
        <w:tabs>
          <w:tab w:val="left" w:pos="432"/>
        </w:tabs>
        <w:rPr>
          <w:sz w:val="22"/>
          <w:szCs w:val="22"/>
        </w:rPr>
      </w:pPr>
      <w:r w:rsidRPr="00BA2807">
        <w:rPr>
          <w:sz w:val="22"/>
          <w:szCs w:val="22"/>
        </w:rPr>
        <w:t xml:space="preserve">The Center for Health Information and Analysis (Center) is issuing this Administrative Bulletin to notify Health Care Payers required to submit claims data to the Center in accordance with 114.5 CMR 21.03 of changes to the All-Payer Claims Database (APCD) file submission guidelines. </w:t>
      </w:r>
    </w:p>
    <w:p w:rsidR="00BA2807" w:rsidRPr="00BA2807" w:rsidRDefault="00BA2807" w:rsidP="00BA2807">
      <w:pPr>
        <w:tabs>
          <w:tab w:val="left" w:pos="432"/>
        </w:tabs>
        <w:rPr>
          <w:sz w:val="22"/>
          <w:szCs w:val="22"/>
        </w:rPr>
      </w:pPr>
    </w:p>
    <w:p w:rsidR="00BA2807" w:rsidRPr="00BA2807" w:rsidRDefault="00BA2807" w:rsidP="00BA2807">
      <w:pPr>
        <w:rPr>
          <w:rFonts w:ascii="Arial" w:hAnsi="Arial" w:cs="Arial"/>
          <w:sz w:val="22"/>
          <w:szCs w:val="20"/>
        </w:rPr>
      </w:pPr>
      <w:r w:rsidRPr="00BA2807">
        <w:rPr>
          <w:sz w:val="22"/>
          <w:szCs w:val="22"/>
        </w:rPr>
        <w:t>The Center is reinstating the requirement that payers submitting claims and encounter data on behalf of an employer group submit claims and encounter data for employees who reside outside of Massachusetts</w:t>
      </w:r>
      <w:r w:rsidRPr="00BA2807">
        <w:rPr>
          <w:rFonts w:ascii="Arial" w:hAnsi="Arial" w:cs="Arial"/>
          <w:sz w:val="22"/>
          <w:szCs w:val="22"/>
        </w:rPr>
        <w:t>.</w:t>
      </w:r>
    </w:p>
    <w:p w:rsidR="00BA2807" w:rsidRPr="00BA2807" w:rsidRDefault="00BA2807" w:rsidP="00BA2807">
      <w:pPr>
        <w:tabs>
          <w:tab w:val="left" w:pos="432"/>
        </w:tabs>
        <w:rPr>
          <w:sz w:val="22"/>
          <w:szCs w:val="22"/>
        </w:rPr>
      </w:pPr>
    </w:p>
    <w:p w:rsidR="00BA2807" w:rsidRPr="00BA2807" w:rsidRDefault="00BA2807" w:rsidP="00BA2807">
      <w:pPr>
        <w:rPr>
          <w:sz w:val="22"/>
          <w:szCs w:val="20"/>
        </w:rPr>
      </w:pPr>
      <w:r w:rsidRPr="00BA2807">
        <w:rPr>
          <w:sz w:val="22"/>
          <w:szCs w:val="20"/>
        </w:rPr>
        <w:t xml:space="preserve">The following table lists new data elements that must be submitted and also updates the descriptions, specifications, and usage information for some existing data elements. Further, some previously required data elements are changing to “Filler” fields and will no longer require any data submission. </w:t>
      </w:r>
    </w:p>
    <w:p w:rsidR="00D44F12" w:rsidRPr="00BA2807" w:rsidRDefault="00D44F12" w:rsidP="00BA2807">
      <w:pPr>
        <w:rPr>
          <w:sz w:val="22"/>
          <w:szCs w:val="20"/>
        </w:rPr>
      </w:pPr>
    </w:p>
    <w:p w:rsidR="00BA2807" w:rsidRPr="00BA2807" w:rsidRDefault="00BA2807" w:rsidP="00BA2807">
      <w:pPr>
        <w:rPr>
          <w:sz w:val="22"/>
          <w:szCs w:val="20"/>
        </w:rPr>
      </w:pPr>
    </w:p>
    <w:tbl>
      <w:tblPr>
        <w:tblW w:w="9288" w:type="dxa"/>
        <w:tblLayout w:type="fixed"/>
        <w:tblLook w:val="04A0" w:firstRow="1" w:lastRow="0" w:firstColumn="1" w:lastColumn="0" w:noHBand="0" w:noVBand="1"/>
      </w:tblPr>
      <w:tblGrid>
        <w:gridCol w:w="1068"/>
        <w:gridCol w:w="4080"/>
        <w:gridCol w:w="4140"/>
      </w:tblGrid>
      <w:tr w:rsidR="00BA2807" w:rsidRPr="00BA2807" w:rsidTr="00D44F12">
        <w:trPr>
          <w:trHeight w:val="315"/>
        </w:trPr>
        <w:tc>
          <w:tcPr>
            <w:tcW w:w="106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b/>
                <w:bCs/>
                <w:color w:val="000000"/>
                <w:sz w:val="18"/>
                <w:szCs w:val="18"/>
              </w:rPr>
            </w:pPr>
            <w:r w:rsidRPr="00BA2807">
              <w:rPr>
                <w:b/>
                <w:bCs/>
                <w:color w:val="000000"/>
                <w:sz w:val="18"/>
                <w:szCs w:val="18"/>
              </w:rPr>
              <w:t>Element</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b/>
                <w:bCs/>
                <w:color w:val="000000"/>
                <w:sz w:val="18"/>
                <w:szCs w:val="18"/>
              </w:rPr>
            </w:pPr>
            <w:r w:rsidRPr="00BA2807">
              <w:rPr>
                <w:b/>
                <w:bCs/>
                <w:color w:val="000000"/>
                <w:sz w:val="18"/>
                <w:szCs w:val="18"/>
              </w:rPr>
              <w:t>Element Name</w:t>
            </w:r>
          </w:p>
        </w:tc>
        <w:tc>
          <w:tcPr>
            <w:tcW w:w="4140" w:type="dxa"/>
            <w:tcBorders>
              <w:top w:val="single" w:sz="8"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b/>
                <w:bCs/>
                <w:color w:val="000000"/>
                <w:sz w:val="18"/>
                <w:szCs w:val="18"/>
              </w:rPr>
            </w:pPr>
            <w:r w:rsidRPr="00BA2807">
              <w:rPr>
                <w:b/>
                <w:bCs/>
                <w:color w:val="000000"/>
                <w:sz w:val="18"/>
                <w:szCs w:val="18"/>
              </w:rPr>
              <w:t>Description, Usage  or Guideline Change</w:t>
            </w:r>
          </w:p>
        </w:tc>
      </w:tr>
      <w:tr w:rsidR="00BA2807" w:rsidRPr="00BA2807" w:rsidTr="00D44F12">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PV032</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Payment Arrangement Type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Registered Provider Organization ID – Registered Provider Organization Number assigned by the Health Policy Commission</w:t>
            </w:r>
          </w:p>
        </w:tc>
      </w:tr>
      <w:tr w:rsidR="00BA2807" w:rsidRPr="00BA2807" w:rsidTr="00D44F12">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PV065</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TME – Non-Claims Payments: Incentive Programs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Filler – No Input</w:t>
            </w:r>
          </w:p>
        </w:tc>
      </w:tr>
      <w:tr w:rsidR="00BA2807" w:rsidRPr="00BA2807" w:rsidTr="00D44F12">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PV066</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TME – Non-Claims Payments: Risk Settlements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2"/>
                <w:szCs w:val="22"/>
              </w:rPr>
              <w:t xml:space="preserve">Filler – No Input </w:t>
            </w:r>
          </w:p>
        </w:tc>
      </w:tr>
      <w:tr w:rsidR="00BA2807" w:rsidRPr="00BA2807" w:rsidTr="00D44F12">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PV067</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TME – Non-Claims Payments: Care Management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2"/>
                <w:szCs w:val="22"/>
              </w:rPr>
              <w:t xml:space="preserve">Filler – No Input </w:t>
            </w:r>
          </w:p>
        </w:tc>
      </w:tr>
      <w:tr w:rsidR="00BA2807" w:rsidRPr="00BA2807" w:rsidTr="00D44F12">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PV068</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TME – Non-Claims Payments: Other</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2"/>
                <w:szCs w:val="22"/>
              </w:rPr>
              <w:t xml:space="preserve">Filler – No Input </w:t>
            </w:r>
          </w:p>
        </w:tc>
      </w:tr>
      <w:tr w:rsidR="00BA2807" w:rsidRPr="00BA2807" w:rsidTr="00D44F12">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PV069</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TME – Non-Claims Payments: Total</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2"/>
                <w:szCs w:val="22"/>
              </w:rPr>
              <w:t>Filler – No Input</w:t>
            </w:r>
          </w:p>
        </w:tc>
      </w:tr>
      <w:tr w:rsidR="00BA2807" w:rsidRPr="00BA2807" w:rsidTr="00D44F12">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PV070</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TME – Non-Claims Payments: Date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2"/>
                <w:szCs w:val="22"/>
              </w:rPr>
              <w:t>Filler – No Input</w:t>
            </w:r>
          </w:p>
        </w:tc>
      </w:tr>
      <w:tr w:rsidR="00BA2807" w:rsidRPr="00BA2807" w:rsidTr="00D44F12">
        <w:trPr>
          <w:trHeight w:val="525"/>
        </w:trPr>
        <w:tc>
          <w:tcPr>
            <w:tcW w:w="1068" w:type="dxa"/>
            <w:tcBorders>
              <w:top w:val="nil"/>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ME119</w:t>
            </w:r>
          </w:p>
        </w:tc>
        <w:tc>
          <w:tcPr>
            <w:tcW w:w="408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Tobacco Use Flag</w:t>
            </w:r>
          </w:p>
        </w:tc>
        <w:tc>
          <w:tcPr>
            <w:tcW w:w="41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2"/>
                <w:szCs w:val="22"/>
              </w:rPr>
              <w:t>Filler – No Input</w:t>
            </w:r>
          </w:p>
        </w:tc>
      </w:tr>
      <w:tr w:rsidR="00BA2807" w:rsidRPr="00BA2807" w:rsidTr="00D44F12">
        <w:trPr>
          <w:trHeight w:val="615"/>
        </w:trPr>
        <w:tc>
          <w:tcPr>
            <w:tcW w:w="1068" w:type="dxa"/>
            <w:tcBorders>
              <w:top w:val="nil"/>
              <w:left w:val="single" w:sz="4" w:space="0" w:color="auto"/>
              <w:bottom w:val="single" w:sz="4"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ME124</w:t>
            </w:r>
          </w:p>
        </w:tc>
        <w:tc>
          <w:tcPr>
            <w:tcW w:w="4080" w:type="dxa"/>
            <w:tcBorders>
              <w:top w:val="nil"/>
              <w:left w:val="nil"/>
              <w:bottom w:val="single" w:sz="4"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TME – Health Status Adjustment Tool</w:t>
            </w:r>
          </w:p>
        </w:tc>
        <w:tc>
          <w:tcPr>
            <w:tcW w:w="4140" w:type="dxa"/>
            <w:tcBorders>
              <w:top w:val="nil"/>
              <w:left w:val="nil"/>
              <w:bottom w:val="single" w:sz="4"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Attributed PCP Provider ID</w:t>
            </w:r>
          </w:p>
        </w:tc>
      </w:tr>
      <w:tr w:rsidR="00BA2807" w:rsidRPr="00BA2807" w:rsidTr="00D44F12">
        <w:trPr>
          <w:trHeight w:val="61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ME125</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TME – Health Status Adjustment Tool Version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2"/>
                <w:szCs w:val="22"/>
              </w:rPr>
              <w:t xml:space="preserve">TME </w:t>
            </w:r>
            <w:proofErr w:type="spellStart"/>
            <w:r w:rsidRPr="00BA2807">
              <w:rPr>
                <w:color w:val="000000"/>
                <w:sz w:val="22"/>
                <w:szCs w:val="22"/>
              </w:rPr>
              <w:t>OrgID</w:t>
            </w:r>
            <w:proofErr w:type="spellEnd"/>
            <w:r w:rsidRPr="00BA2807">
              <w:rPr>
                <w:color w:val="000000"/>
                <w:sz w:val="22"/>
                <w:szCs w:val="22"/>
              </w:rPr>
              <w:t xml:space="preserve"> - </w:t>
            </w:r>
            <w:r w:rsidRPr="00BA2807">
              <w:rPr>
                <w:color w:val="000000"/>
                <w:sz w:val="22"/>
                <w:szCs w:val="20"/>
              </w:rPr>
              <w:t>Physician Group of the Member’s PCP</w:t>
            </w:r>
          </w:p>
        </w:tc>
      </w:tr>
      <w:tr w:rsidR="00BA2807" w:rsidRPr="00BA2807" w:rsidTr="00D44F12">
        <w:trPr>
          <w:trHeight w:val="520"/>
        </w:trPr>
        <w:tc>
          <w:tcPr>
            <w:tcW w:w="106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lastRenderedPageBreak/>
              <w:t>ME126</w:t>
            </w:r>
          </w:p>
        </w:tc>
        <w:tc>
          <w:tcPr>
            <w:tcW w:w="408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TME – Health Status Adjustment Tool Date</w:t>
            </w:r>
          </w:p>
        </w:tc>
        <w:tc>
          <w:tcPr>
            <w:tcW w:w="414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2"/>
                <w:szCs w:val="22"/>
              </w:rPr>
              <w:t>Filler – No Input</w:t>
            </w:r>
          </w:p>
        </w:tc>
      </w:tr>
      <w:tr w:rsidR="00BA2807" w:rsidRPr="00BA2807" w:rsidTr="00D44F12">
        <w:trPr>
          <w:trHeight w:val="615"/>
        </w:trPr>
        <w:tc>
          <w:tcPr>
            <w:tcW w:w="1068" w:type="dxa"/>
            <w:tcBorders>
              <w:top w:val="nil"/>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ME127</w:t>
            </w:r>
          </w:p>
        </w:tc>
        <w:tc>
          <w:tcPr>
            <w:tcW w:w="408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TME – Member’s Health Status Adjustment Score</w:t>
            </w:r>
          </w:p>
        </w:tc>
        <w:tc>
          <w:tcPr>
            <w:tcW w:w="41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2"/>
                <w:szCs w:val="22"/>
              </w:rPr>
              <w:t>Filler – No Input</w:t>
            </w:r>
          </w:p>
        </w:tc>
      </w:tr>
      <w:tr w:rsidR="00BA2807" w:rsidRPr="00BA2807" w:rsidTr="00D44F12">
        <w:trPr>
          <w:trHeight w:val="915"/>
        </w:trPr>
        <w:tc>
          <w:tcPr>
            <w:tcW w:w="1068" w:type="dxa"/>
            <w:tcBorders>
              <w:top w:val="nil"/>
              <w:left w:val="single" w:sz="4" w:space="0" w:color="auto"/>
              <w:bottom w:val="single" w:sz="4"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ME128</w:t>
            </w:r>
          </w:p>
        </w:tc>
        <w:tc>
          <w:tcPr>
            <w:tcW w:w="4080" w:type="dxa"/>
            <w:tcBorders>
              <w:top w:val="nil"/>
              <w:left w:val="nil"/>
              <w:bottom w:val="single" w:sz="4"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TME – Member’s Health Status Adjustment Score -  Normalized</w:t>
            </w:r>
          </w:p>
        </w:tc>
        <w:tc>
          <w:tcPr>
            <w:tcW w:w="4140" w:type="dxa"/>
            <w:tcBorders>
              <w:top w:val="nil"/>
              <w:left w:val="nil"/>
              <w:bottom w:val="single" w:sz="4"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2"/>
                <w:szCs w:val="22"/>
              </w:rPr>
              <w:t>Filler – No Input</w:t>
            </w:r>
          </w:p>
        </w:tc>
      </w:tr>
      <w:tr w:rsidR="00BA2807" w:rsidRPr="00BA2807" w:rsidTr="00D44F12">
        <w:trPr>
          <w:trHeight w:val="915"/>
        </w:trPr>
        <w:tc>
          <w:tcPr>
            <w:tcW w:w="106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ME129</w:t>
            </w:r>
          </w:p>
        </w:tc>
        <w:tc>
          <w:tcPr>
            <w:tcW w:w="408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TME – Member’s Health Status Adjustment Score Start Date</w:t>
            </w:r>
          </w:p>
        </w:tc>
        <w:tc>
          <w:tcPr>
            <w:tcW w:w="414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2"/>
                <w:szCs w:val="22"/>
              </w:rPr>
              <w:t>Filler – No Input</w:t>
            </w:r>
          </w:p>
        </w:tc>
      </w:tr>
      <w:tr w:rsidR="00BA2807" w:rsidRPr="00BA2807" w:rsidTr="00D44F12">
        <w:trPr>
          <w:trHeight w:val="915"/>
        </w:trPr>
        <w:tc>
          <w:tcPr>
            <w:tcW w:w="1068" w:type="dxa"/>
            <w:tcBorders>
              <w:top w:val="nil"/>
              <w:left w:val="single" w:sz="4" w:space="0" w:color="auto"/>
              <w:bottom w:val="single" w:sz="4"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ME130</w:t>
            </w:r>
          </w:p>
        </w:tc>
        <w:tc>
          <w:tcPr>
            <w:tcW w:w="4080" w:type="dxa"/>
            <w:tcBorders>
              <w:top w:val="nil"/>
              <w:left w:val="nil"/>
              <w:bottom w:val="single" w:sz="4"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TME – Member’s Health Status Adjustment Score End Date</w:t>
            </w:r>
          </w:p>
        </w:tc>
        <w:tc>
          <w:tcPr>
            <w:tcW w:w="4140" w:type="dxa"/>
            <w:tcBorders>
              <w:top w:val="nil"/>
              <w:left w:val="nil"/>
              <w:bottom w:val="single" w:sz="4"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2"/>
                <w:szCs w:val="22"/>
              </w:rPr>
              <w:t>Filler – No Input</w:t>
            </w:r>
          </w:p>
        </w:tc>
      </w:tr>
      <w:tr w:rsidR="00BA2807" w:rsidRPr="00BA2807" w:rsidTr="00D44F12">
        <w:trPr>
          <w:trHeight w:val="915"/>
        </w:trPr>
        <w:tc>
          <w:tcPr>
            <w:tcW w:w="1068" w:type="dxa"/>
            <w:tcBorders>
              <w:top w:val="nil"/>
              <w:left w:val="single" w:sz="4" w:space="0" w:color="auto"/>
              <w:bottom w:val="single" w:sz="4"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ME131</w:t>
            </w:r>
          </w:p>
        </w:tc>
        <w:tc>
          <w:tcPr>
            <w:tcW w:w="4080" w:type="dxa"/>
            <w:tcBorders>
              <w:top w:val="nil"/>
              <w:left w:val="nil"/>
              <w:bottom w:val="single" w:sz="4" w:space="0" w:color="auto"/>
              <w:right w:val="single" w:sz="8"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Payment Arrangement Type</w:t>
            </w:r>
          </w:p>
        </w:tc>
        <w:tc>
          <w:tcPr>
            <w:tcW w:w="4140" w:type="dxa"/>
            <w:tcBorders>
              <w:top w:val="nil"/>
              <w:left w:val="nil"/>
              <w:bottom w:val="single" w:sz="4" w:space="0" w:color="auto"/>
              <w:right w:val="single" w:sz="8" w:space="0" w:color="auto"/>
            </w:tcBorders>
            <w:shd w:val="clear" w:color="auto" w:fill="auto"/>
            <w:vAlign w:val="center"/>
          </w:tcPr>
          <w:p w:rsidR="00BA2807" w:rsidRPr="00BA2807" w:rsidRDefault="00BA2807" w:rsidP="00BA2807">
            <w:pPr>
              <w:rPr>
                <w:color w:val="000000"/>
                <w:sz w:val="22"/>
                <w:szCs w:val="22"/>
              </w:rPr>
            </w:pPr>
            <w:r w:rsidRPr="00BA2807">
              <w:rPr>
                <w:rFonts w:cs="Arial"/>
                <w:color w:val="000000"/>
                <w:sz w:val="22"/>
                <w:szCs w:val="20"/>
              </w:rPr>
              <w:t>TME Global Budget/Payment Indicator</w:t>
            </w:r>
          </w:p>
        </w:tc>
      </w:tr>
      <w:tr w:rsidR="00BA2807" w:rsidRPr="00BA2807" w:rsidTr="00D44F12">
        <w:trPr>
          <w:trHeight w:val="915"/>
        </w:trPr>
        <w:tc>
          <w:tcPr>
            <w:tcW w:w="106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ME132</w:t>
            </w:r>
          </w:p>
        </w:tc>
        <w:tc>
          <w:tcPr>
            <w:tcW w:w="408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Employer Contribution</w:t>
            </w:r>
          </w:p>
        </w:tc>
        <w:tc>
          <w:tcPr>
            <w:tcW w:w="414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Total Contribution</w:t>
            </w:r>
          </w:p>
        </w:tc>
      </w:tr>
    </w:tbl>
    <w:p w:rsidR="00BA2807" w:rsidRPr="00BA2807" w:rsidRDefault="00BA2807" w:rsidP="00BA2807">
      <w:pPr>
        <w:rPr>
          <w:rFonts w:ascii="Arial" w:hAnsi="Arial" w:cs="Arial"/>
          <w:sz w:val="22"/>
          <w:szCs w:val="20"/>
        </w:rPr>
      </w:pPr>
    </w:p>
    <w:p w:rsidR="00BA2807" w:rsidRPr="00BA2807" w:rsidRDefault="00BA2807" w:rsidP="00BA2807">
      <w:pPr>
        <w:rPr>
          <w:rFonts w:ascii="Arial" w:hAnsi="Arial" w:cs="Arial"/>
          <w:sz w:val="22"/>
          <w:szCs w:val="20"/>
        </w:rPr>
      </w:pPr>
    </w:p>
    <w:p w:rsidR="00BA2807" w:rsidRPr="00BA2807" w:rsidRDefault="00BA2807" w:rsidP="00BA2807">
      <w:pPr>
        <w:rPr>
          <w:sz w:val="22"/>
          <w:szCs w:val="20"/>
        </w:rPr>
      </w:pPr>
      <w:r w:rsidRPr="00BA2807">
        <w:rPr>
          <w:sz w:val="22"/>
          <w:szCs w:val="20"/>
        </w:rPr>
        <w:t>The following fields have a category change:</w:t>
      </w:r>
    </w:p>
    <w:tbl>
      <w:tblPr>
        <w:tblW w:w="9288" w:type="dxa"/>
        <w:tblLayout w:type="fixed"/>
        <w:tblLook w:val="04A0" w:firstRow="1" w:lastRow="0" w:firstColumn="1" w:lastColumn="0" w:noHBand="0" w:noVBand="1"/>
      </w:tblPr>
      <w:tblGrid>
        <w:gridCol w:w="1068"/>
        <w:gridCol w:w="4080"/>
        <w:gridCol w:w="4140"/>
      </w:tblGrid>
      <w:tr w:rsidR="00BA2807" w:rsidRPr="00BA2807" w:rsidTr="00D44F12">
        <w:trPr>
          <w:trHeight w:val="377"/>
        </w:trPr>
        <w:tc>
          <w:tcPr>
            <w:tcW w:w="106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b/>
                <w:color w:val="000000"/>
                <w:sz w:val="18"/>
                <w:szCs w:val="18"/>
              </w:rPr>
            </w:pPr>
            <w:r w:rsidRPr="00BA2807">
              <w:rPr>
                <w:b/>
                <w:color w:val="000000"/>
                <w:sz w:val="18"/>
                <w:szCs w:val="18"/>
              </w:rPr>
              <w:t>Element</w:t>
            </w:r>
          </w:p>
        </w:tc>
        <w:tc>
          <w:tcPr>
            <w:tcW w:w="408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b/>
                <w:color w:val="000000"/>
                <w:sz w:val="18"/>
                <w:szCs w:val="18"/>
              </w:rPr>
            </w:pPr>
            <w:r w:rsidRPr="00BA2807">
              <w:rPr>
                <w:b/>
                <w:color w:val="000000"/>
                <w:sz w:val="18"/>
                <w:szCs w:val="18"/>
              </w:rPr>
              <w:t>Element Name</w:t>
            </w:r>
          </w:p>
        </w:tc>
        <w:tc>
          <w:tcPr>
            <w:tcW w:w="414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b/>
                <w:color w:val="000000"/>
                <w:sz w:val="18"/>
                <w:szCs w:val="18"/>
              </w:rPr>
            </w:pPr>
            <w:r w:rsidRPr="00BA2807">
              <w:rPr>
                <w:b/>
                <w:color w:val="000000"/>
                <w:sz w:val="18"/>
                <w:szCs w:val="18"/>
              </w:rPr>
              <w:t>Category</w:t>
            </w:r>
          </w:p>
        </w:tc>
      </w:tr>
      <w:tr w:rsidR="00BA2807" w:rsidRPr="00BA2807" w:rsidTr="00D44F12">
        <w:trPr>
          <w:trHeight w:val="615"/>
        </w:trPr>
        <w:tc>
          <w:tcPr>
            <w:tcW w:w="106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ME045</w:t>
            </w:r>
          </w:p>
        </w:tc>
        <w:tc>
          <w:tcPr>
            <w:tcW w:w="408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Purchased through Massachusetts Exchange Flag</w:t>
            </w:r>
          </w:p>
        </w:tc>
        <w:tc>
          <w:tcPr>
            <w:tcW w:w="414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B</w:t>
            </w:r>
          </w:p>
        </w:tc>
      </w:tr>
      <w:tr w:rsidR="00BA2807" w:rsidRPr="00BA2807" w:rsidTr="00D44F12">
        <w:trPr>
          <w:trHeight w:val="615"/>
        </w:trPr>
        <w:tc>
          <w:tcPr>
            <w:tcW w:w="106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ME120</w:t>
            </w:r>
          </w:p>
        </w:tc>
        <w:tc>
          <w:tcPr>
            <w:tcW w:w="408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Actuarial Value</w:t>
            </w:r>
          </w:p>
        </w:tc>
        <w:tc>
          <w:tcPr>
            <w:tcW w:w="414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B</w:t>
            </w:r>
          </w:p>
        </w:tc>
      </w:tr>
      <w:tr w:rsidR="00BA2807" w:rsidRPr="00BA2807" w:rsidTr="00D44F12">
        <w:trPr>
          <w:trHeight w:val="615"/>
        </w:trPr>
        <w:tc>
          <w:tcPr>
            <w:tcW w:w="1068" w:type="dxa"/>
            <w:tcBorders>
              <w:top w:val="nil"/>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ME121</w:t>
            </w:r>
          </w:p>
        </w:tc>
        <w:tc>
          <w:tcPr>
            <w:tcW w:w="408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Metal Level</w:t>
            </w:r>
          </w:p>
        </w:tc>
        <w:tc>
          <w:tcPr>
            <w:tcW w:w="41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B</w:t>
            </w:r>
          </w:p>
        </w:tc>
      </w:tr>
    </w:tbl>
    <w:p w:rsidR="00BA2807" w:rsidRPr="00BA2807" w:rsidRDefault="00BA2807" w:rsidP="00BA2807">
      <w:pPr>
        <w:rPr>
          <w:rFonts w:ascii="Arial" w:hAnsi="Arial" w:cs="Arial"/>
          <w:sz w:val="22"/>
          <w:szCs w:val="20"/>
        </w:rPr>
      </w:pPr>
    </w:p>
    <w:p w:rsidR="00BA2807" w:rsidRPr="00BA2807" w:rsidRDefault="00BA2807" w:rsidP="00BA2807">
      <w:pPr>
        <w:rPr>
          <w:rFonts w:ascii="Arial" w:hAnsi="Arial" w:cs="Arial"/>
          <w:sz w:val="22"/>
          <w:szCs w:val="20"/>
        </w:rPr>
      </w:pPr>
    </w:p>
    <w:p w:rsidR="00BA2807" w:rsidRPr="00BA2807" w:rsidRDefault="00BA2807" w:rsidP="00BA2807">
      <w:pPr>
        <w:rPr>
          <w:rFonts w:ascii="Arial" w:hAnsi="Arial" w:cs="Arial"/>
          <w:sz w:val="22"/>
          <w:szCs w:val="20"/>
        </w:rPr>
      </w:pPr>
    </w:p>
    <w:p w:rsidR="00BA2807" w:rsidRPr="00BA2807" w:rsidRDefault="00BA2807" w:rsidP="00BA2807">
      <w:pPr>
        <w:rPr>
          <w:sz w:val="22"/>
          <w:szCs w:val="20"/>
        </w:rPr>
      </w:pPr>
      <w:r w:rsidRPr="00BA2807">
        <w:rPr>
          <w:sz w:val="22"/>
          <w:szCs w:val="20"/>
        </w:rPr>
        <w:t>Technical specifications for these fields are:</w:t>
      </w:r>
    </w:p>
    <w:tbl>
      <w:tblPr>
        <w:tblW w:w="11160" w:type="dxa"/>
        <w:tblInd w:w="-342" w:type="dxa"/>
        <w:tblLayout w:type="fixed"/>
        <w:tblLook w:val="04A0" w:firstRow="1" w:lastRow="0" w:firstColumn="1" w:lastColumn="0" w:noHBand="0" w:noVBand="1"/>
      </w:tblPr>
      <w:tblGrid>
        <w:gridCol w:w="900"/>
        <w:gridCol w:w="1710"/>
        <w:gridCol w:w="990"/>
        <w:gridCol w:w="540"/>
        <w:gridCol w:w="2340"/>
        <w:gridCol w:w="2070"/>
        <w:gridCol w:w="1260"/>
        <w:gridCol w:w="630"/>
        <w:gridCol w:w="720"/>
      </w:tblGrid>
      <w:tr w:rsidR="00BA2807" w:rsidRPr="00BA2807" w:rsidTr="00D44F12">
        <w:trPr>
          <w:trHeight w:val="315"/>
        </w:trPr>
        <w:tc>
          <w:tcPr>
            <w:tcW w:w="9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b/>
                <w:bCs/>
                <w:color w:val="000000"/>
                <w:sz w:val="18"/>
                <w:szCs w:val="18"/>
              </w:rPr>
            </w:pPr>
            <w:r w:rsidRPr="00BA2807">
              <w:rPr>
                <w:b/>
                <w:bCs/>
                <w:color w:val="000000"/>
                <w:sz w:val="18"/>
                <w:szCs w:val="18"/>
              </w:rPr>
              <w:t>Element</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b/>
                <w:bCs/>
                <w:color w:val="000000"/>
                <w:sz w:val="18"/>
                <w:szCs w:val="18"/>
              </w:rPr>
            </w:pPr>
            <w:r w:rsidRPr="00BA2807">
              <w:rPr>
                <w:b/>
                <w:bCs/>
                <w:color w:val="000000"/>
                <w:sz w:val="18"/>
                <w:szCs w:val="18"/>
              </w:rPr>
              <w:t>Element Name</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b/>
                <w:bCs/>
                <w:color w:val="000000"/>
                <w:sz w:val="18"/>
                <w:szCs w:val="18"/>
              </w:rPr>
            </w:pPr>
            <w:r w:rsidRPr="00BA2807">
              <w:rPr>
                <w:b/>
                <w:bCs/>
                <w:color w:val="000000"/>
                <w:sz w:val="18"/>
                <w:szCs w:val="18"/>
              </w:rPr>
              <w:t>Type</w:t>
            </w:r>
          </w:p>
        </w:tc>
        <w:tc>
          <w:tcPr>
            <w:tcW w:w="540" w:type="dxa"/>
            <w:tcBorders>
              <w:top w:val="single" w:sz="8"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b/>
                <w:bCs/>
                <w:color w:val="000000"/>
                <w:sz w:val="18"/>
                <w:szCs w:val="18"/>
              </w:rPr>
            </w:pPr>
            <w:r w:rsidRPr="00BA2807">
              <w:rPr>
                <w:b/>
                <w:bCs/>
                <w:color w:val="000000"/>
                <w:sz w:val="18"/>
                <w:szCs w:val="18"/>
              </w:rPr>
              <w:t>Length</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b/>
                <w:bCs/>
                <w:color w:val="000000"/>
                <w:sz w:val="18"/>
                <w:szCs w:val="18"/>
              </w:rPr>
            </w:pPr>
            <w:r w:rsidRPr="00BA2807">
              <w:rPr>
                <w:b/>
                <w:bCs/>
                <w:color w:val="000000"/>
                <w:sz w:val="18"/>
                <w:szCs w:val="18"/>
              </w:rPr>
              <w:t>Description</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b/>
                <w:bCs/>
                <w:color w:val="000000"/>
                <w:sz w:val="18"/>
                <w:szCs w:val="18"/>
              </w:rPr>
            </w:pPr>
            <w:r w:rsidRPr="00BA2807">
              <w:rPr>
                <w:b/>
                <w:bCs/>
                <w:color w:val="000000"/>
                <w:sz w:val="18"/>
                <w:szCs w:val="18"/>
              </w:rPr>
              <w:t>APCD Usage and Guidelines</w:t>
            </w:r>
          </w:p>
        </w:tc>
        <w:tc>
          <w:tcPr>
            <w:tcW w:w="1260" w:type="dxa"/>
            <w:tcBorders>
              <w:top w:val="single" w:sz="8" w:space="0" w:color="auto"/>
              <w:left w:val="nil"/>
              <w:bottom w:val="single" w:sz="8" w:space="0" w:color="auto"/>
              <w:right w:val="single" w:sz="8" w:space="0" w:color="auto"/>
            </w:tcBorders>
          </w:tcPr>
          <w:p w:rsidR="00BA2807" w:rsidRPr="00BA2807" w:rsidRDefault="00BA2807" w:rsidP="00BA2807">
            <w:pPr>
              <w:jc w:val="center"/>
              <w:rPr>
                <w:b/>
                <w:bCs/>
                <w:color w:val="000000"/>
                <w:sz w:val="18"/>
                <w:szCs w:val="18"/>
              </w:rPr>
            </w:pPr>
            <w:r w:rsidRPr="00BA2807">
              <w:rPr>
                <w:b/>
                <w:bCs/>
                <w:color w:val="000000"/>
                <w:sz w:val="18"/>
                <w:szCs w:val="18"/>
              </w:rPr>
              <w:t>Condition</w:t>
            </w:r>
          </w:p>
        </w:tc>
        <w:tc>
          <w:tcPr>
            <w:tcW w:w="630" w:type="dxa"/>
            <w:tcBorders>
              <w:top w:val="single" w:sz="8" w:space="0" w:color="auto"/>
              <w:left w:val="nil"/>
              <w:bottom w:val="single" w:sz="8" w:space="0" w:color="auto"/>
              <w:right w:val="single" w:sz="8" w:space="0" w:color="auto"/>
            </w:tcBorders>
          </w:tcPr>
          <w:p w:rsidR="00BA2807" w:rsidRPr="00BA2807" w:rsidRDefault="00BA2807" w:rsidP="00BA2807">
            <w:pPr>
              <w:jc w:val="center"/>
              <w:rPr>
                <w:b/>
                <w:bCs/>
                <w:color w:val="000000"/>
                <w:sz w:val="18"/>
                <w:szCs w:val="18"/>
              </w:rPr>
            </w:pPr>
            <w:r w:rsidRPr="00BA2807">
              <w:rPr>
                <w:b/>
                <w:bCs/>
                <w:color w:val="000000"/>
                <w:sz w:val="18"/>
                <w:szCs w:val="18"/>
              </w:rPr>
              <w:t>Category</w:t>
            </w:r>
          </w:p>
        </w:tc>
        <w:tc>
          <w:tcPr>
            <w:tcW w:w="720" w:type="dxa"/>
            <w:tcBorders>
              <w:top w:val="single" w:sz="8" w:space="0" w:color="auto"/>
              <w:left w:val="nil"/>
              <w:bottom w:val="single" w:sz="8" w:space="0" w:color="auto"/>
              <w:right w:val="single" w:sz="8" w:space="0" w:color="auto"/>
            </w:tcBorders>
          </w:tcPr>
          <w:p w:rsidR="00BA2807" w:rsidRPr="00BA2807" w:rsidRDefault="00BA2807" w:rsidP="00BA2807">
            <w:pPr>
              <w:jc w:val="center"/>
              <w:rPr>
                <w:b/>
                <w:bCs/>
                <w:color w:val="000000"/>
                <w:sz w:val="18"/>
                <w:szCs w:val="18"/>
              </w:rPr>
            </w:pPr>
            <w:r w:rsidRPr="00BA2807">
              <w:rPr>
                <w:b/>
                <w:bCs/>
                <w:color w:val="000000"/>
                <w:sz w:val="18"/>
                <w:szCs w:val="18"/>
              </w:rPr>
              <w:t>%</w:t>
            </w:r>
          </w:p>
        </w:tc>
      </w:tr>
      <w:tr w:rsidR="00BA2807" w:rsidRPr="00BA2807" w:rsidTr="00D44F12">
        <w:trPr>
          <w:trHeight w:val="358"/>
        </w:trPr>
        <w:tc>
          <w:tcPr>
            <w:tcW w:w="11160" w:type="dxa"/>
            <w:gridSpan w:val="9"/>
            <w:tcBorders>
              <w:top w:val="single" w:sz="8" w:space="0" w:color="auto"/>
              <w:left w:val="single" w:sz="4" w:space="0" w:color="auto"/>
              <w:bottom w:val="single" w:sz="8" w:space="0" w:color="auto"/>
              <w:right w:val="single" w:sz="8" w:space="0" w:color="auto"/>
            </w:tcBorders>
            <w:shd w:val="clear" w:color="000000" w:fill="D9D9D9"/>
            <w:vAlign w:val="center"/>
            <w:hideMark/>
          </w:tcPr>
          <w:p w:rsidR="00BA2807" w:rsidRPr="00BA2807" w:rsidRDefault="00BA2807" w:rsidP="00BA2807">
            <w:pPr>
              <w:jc w:val="center"/>
              <w:rPr>
                <w:i/>
                <w:color w:val="000000"/>
                <w:sz w:val="22"/>
                <w:szCs w:val="22"/>
              </w:rPr>
            </w:pPr>
            <w:r w:rsidRPr="00BA2807">
              <w:rPr>
                <w:i/>
                <w:color w:val="000000"/>
                <w:sz w:val="22"/>
                <w:szCs w:val="22"/>
              </w:rPr>
              <w:t>Provider File</w:t>
            </w:r>
          </w:p>
        </w:tc>
      </w:tr>
      <w:tr w:rsidR="00BA2807" w:rsidRPr="00BA2807" w:rsidTr="00D44F12">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PV032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Registered Provider Organization ID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30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Placeholder for Registered Provider Organization ID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Total Medical Expenses &amp; Relative Price reporting requirement.  Registered Provider Organization Number assigned by the Health Policy Commission.</w:t>
            </w:r>
          </w:p>
        </w:tc>
        <w:tc>
          <w:tcPr>
            <w:tcW w:w="126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Assigned submitters only.</w:t>
            </w:r>
          </w:p>
          <w:p w:rsidR="00BA2807" w:rsidRPr="00BA2807" w:rsidRDefault="00BA2807" w:rsidP="00BA2807">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D44F12">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PV065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Filler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Filler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The APCD reserves this field for future use.  Do not populate with any data.</w:t>
            </w:r>
          </w:p>
        </w:tc>
        <w:tc>
          <w:tcPr>
            <w:tcW w:w="126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D44F12">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lastRenderedPageBreak/>
              <w:t>PV066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Filler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Filler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The APCD reserves this field for future use.  Do not populate with any data.</w:t>
            </w:r>
          </w:p>
        </w:tc>
        <w:tc>
          <w:tcPr>
            <w:tcW w:w="126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D44F12">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PV067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Filler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Filler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The APCD reserves this field for future use.  Do not populate with any data.</w:t>
            </w:r>
          </w:p>
        </w:tc>
        <w:tc>
          <w:tcPr>
            <w:tcW w:w="126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D44F12">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PV068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Filler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Filler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The APCD reserves this field for future use.  Do not populate with any data.</w:t>
            </w:r>
          </w:p>
        </w:tc>
        <w:tc>
          <w:tcPr>
            <w:tcW w:w="126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D44F12">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PV069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Filler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Filler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The APCD reserves this field for future use.  Do not populate with any data.</w:t>
            </w:r>
          </w:p>
        </w:tc>
        <w:tc>
          <w:tcPr>
            <w:tcW w:w="126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D44F12">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PV070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color w:val="000000"/>
                <w:sz w:val="22"/>
                <w:szCs w:val="22"/>
              </w:rPr>
              <w:t>Filler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Filler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The APCD reserves this field for future use.  Do not populate with any data.</w:t>
            </w:r>
          </w:p>
        </w:tc>
        <w:tc>
          <w:tcPr>
            <w:tcW w:w="126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D44F12">
        <w:trPr>
          <w:trHeight w:val="394"/>
        </w:trPr>
        <w:tc>
          <w:tcPr>
            <w:tcW w:w="11160" w:type="dxa"/>
            <w:gridSpan w:val="9"/>
            <w:tcBorders>
              <w:top w:val="single" w:sz="8" w:space="0" w:color="auto"/>
              <w:left w:val="single" w:sz="4" w:space="0" w:color="auto"/>
              <w:bottom w:val="single" w:sz="8" w:space="0" w:color="auto"/>
              <w:right w:val="single" w:sz="8" w:space="0" w:color="auto"/>
            </w:tcBorders>
            <w:shd w:val="clear" w:color="000000" w:fill="D9D9D9"/>
            <w:vAlign w:val="center"/>
            <w:hideMark/>
          </w:tcPr>
          <w:p w:rsidR="00BA2807" w:rsidRPr="00BA2807" w:rsidRDefault="00BA2807" w:rsidP="00BA2807">
            <w:pPr>
              <w:jc w:val="center"/>
              <w:rPr>
                <w:i/>
                <w:iCs/>
                <w:color w:val="000000"/>
                <w:sz w:val="22"/>
                <w:szCs w:val="22"/>
              </w:rPr>
            </w:pPr>
            <w:r w:rsidRPr="00BA2807">
              <w:rPr>
                <w:i/>
                <w:iCs/>
                <w:color w:val="000000"/>
                <w:sz w:val="22"/>
                <w:szCs w:val="22"/>
              </w:rPr>
              <w:t>Member Eligibility File</w:t>
            </w:r>
          </w:p>
        </w:tc>
      </w:tr>
      <w:tr w:rsidR="00BA2807" w:rsidRPr="00BA2807" w:rsidTr="00D44F12">
        <w:trPr>
          <w:trHeight w:val="525"/>
        </w:trPr>
        <w:tc>
          <w:tcPr>
            <w:tcW w:w="900" w:type="dxa"/>
            <w:tcBorders>
              <w:top w:val="nil"/>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ME045</w:t>
            </w:r>
          </w:p>
        </w:tc>
        <w:tc>
          <w:tcPr>
            <w:tcW w:w="171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Purchased through Massachusetts Exchange Flag</w:t>
            </w:r>
          </w:p>
        </w:tc>
        <w:tc>
          <w:tcPr>
            <w:tcW w:w="99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proofErr w:type="spellStart"/>
            <w:r w:rsidRPr="00BA2807">
              <w:rPr>
                <w:color w:val="000000"/>
                <w:sz w:val="22"/>
                <w:szCs w:val="22"/>
              </w:rPr>
              <w:t>Int</w:t>
            </w:r>
            <w:proofErr w:type="spellEnd"/>
          </w:p>
        </w:tc>
        <w:tc>
          <w:tcPr>
            <w:tcW w:w="5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1</w:t>
            </w:r>
          </w:p>
        </w:tc>
        <w:tc>
          <w:tcPr>
            <w:tcW w:w="23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Indicator – MA Exchange Purchase</w:t>
            </w:r>
          </w:p>
        </w:tc>
        <w:tc>
          <w:tcPr>
            <w:tcW w:w="207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Report the value that defines the element. Example: 1 = Yes, policy for this eligibility was purchased through MA Health Exchange. Required for Risk Assessment.</w:t>
            </w:r>
          </w:p>
        </w:tc>
        <w:tc>
          <w:tcPr>
            <w:tcW w:w="126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B</w:t>
            </w:r>
          </w:p>
        </w:tc>
        <w:tc>
          <w:tcPr>
            <w:tcW w:w="72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100</w:t>
            </w:r>
          </w:p>
        </w:tc>
      </w:tr>
      <w:tr w:rsidR="00BA2807" w:rsidRPr="00BA2807" w:rsidTr="00D44F12">
        <w:trPr>
          <w:trHeight w:val="525"/>
        </w:trPr>
        <w:tc>
          <w:tcPr>
            <w:tcW w:w="900" w:type="dxa"/>
            <w:tcBorders>
              <w:top w:val="nil"/>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ME119</w:t>
            </w:r>
          </w:p>
        </w:tc>
        <w:tc>
          <w:tcPr>
            <w:tcW w:w="171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Filler</w:t>
            </w:r>
          </w:p>
        </w:tc>
        <w:tc>
          <w:tcPr>
            <w:tcW w:w="99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0</w:t>
            </w:r>
          </w:p>
        </w:tc>
        <w:tc>
          <w:tcPr>
            <w:tcW w:w="23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Filler</w:t>
            </w:r>
          </w:p>
        </w:tc>
        <w:tc>
          <w:tcPr>
            <w:tcW w:w="207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The APCD reserves this field for future use.  Do not populate with any data.</w:t>
            </w:r>
          </w:p>
        </w:tc>
        <w:tc>
          <w:tcPr>
            <w:tcW w:w="126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D44F12">
        <w:trPr>
          <w:trHeight w:val="525"/>
        </w:trPr>
        <w:tc>
          <w:tcPr>
            <w:tcW w:w="900" w:type="dxa"/>
            <w:tcBorders>
              <w:top w:val="nil"/>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ME120</w:t>
            </w:r>
          </w:p>
        </w:tc>
        <w:tc>
          <w:tcPr>
            <w:tcW w:w="171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Actuarial Value</w:t>
            </w:r>
          </w:p>
        </w:tc>
        <w:tc>
          <w:tcPr>
            <w:tcW w:w="99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Decimal-Numeric</w:t>
            </w:r>
          </w:p>
        </w:tc>
        <w:tc>
          <w:tcPr>
            <w:tcW w:w="5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6</w:t>
            </w:r>
          </w:p>
        </w:tc>
        <w:tc>
          <w:tcPr>
            <w:tcW w:w="23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Calculated Score for Risk Adjustment</w:t>
            </w:r>
          </w:p>
        </w:tc>
        <w:tc>
          <w:tcPr>
            <w:tcW w:w="207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Report the Actuarial Value of this member for the time period indicated by Enrollment Start and End dates in 0.0000 Format. Required for Risk Assessment.</w:t>
            </w:r>
          </w:p>
        </w:tc>
        <w:tc>
          <w:tcPr>
            <w:tcW w:w="126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Required when Submitter is identified as a Risk Holder Submitter</w:t>
            </w:r>
          </w:p>
        </w:tc>
        <w:tc>
          <w:tcPr>
            <w:tcW w:w="63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B</w:t>
            </w:r>
          </w:p>
        </w:tc>
        <w:tc>
          <w:tcPr>
            <w:tcW w:w="72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100</w:t>
            </w:r>
          </w:p>
        </w:tc>
      </w:tr>
      <w:tr w:rsidR="00BA2807" w:rsidRPr="00BA2807" w:rsidTr="00D44F12">
        <w:trPr>
          <w:trHeight w:val="525"/>
        </w:trPr>
        <w:tc>
          <w:tcPr>
            <w:tcW w:w="900" w:type="dxa"/>
            <w:tcBorders>
              <w:top w:val="nil"/>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ME121</w:t>
            </w:r>
          </w:p>
        </w:tc>
        <w:tc>
          <w:tcPr>
            <w:tcW w:w="171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Metal Level</w:t>
            </w:r>
          </w:p>
        </w:tc>
        <w:tc>
          <w:tcPr>
            <w:tcW w:w="99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proofErr w:type="spellStart"/>
            <w:r w:rsidRPr="00BA2807">
              <w:rPr>
                <w:color w:val="000000"/>
                <w:sz w:val="22"/>
                <w:szCs w:val="22"/>
              </w:rPr>
              <w:t>Int</w:t>
            </w:r>
            <w:proofErr w:type="spellEnd"/>
          </w:p>
        </w:tc>
        <w:tc>
          <w:tcPr>
            <w:tcW w:w="5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1</w:t>
            </w:r>
          </w:p>
        </w:tc>
        <w:tc>
          <w:tcPr>
            <w:tcW w:w="23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Standardized plan level in metal reference</w:t>
            </w:r>
          </w:p>
        </w:tc>
        <w:tc>
          <w:tcPr>
            <w:tcW w:w="207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Report the Metal Level benefits that the member is associated to in this line of eligibility. Required for Risk Assessment.</w:t>
            </w:r>
          </w:p>
        </w:tc>
        <w:tc>
          <w:tcPr>
            <w:tcW w:w="126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Required when Submitter is identified as a Risk Holder Submitter</w:t>
            </w:r>
          </w:p>
        </w:tc>
        <w:tc>
          <w:tcPr>
            <w:tcW w:w="63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B</w:t>
            </w:r>
          </w:p>
        </w:tc>
        <w:tc>
          <w:tcPr>
            <w:tcW w:w="72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100</w:t>
            </w:r>
          </w:p>
        </w:tc>
      </w:tr>
      <w:tr w:rsidR="00BA2807" w:rsidRPr="00BA2807" w:rsidTr="00E156BF">
        <w:trPr>
          <w:cantSplit/>
          <w:trHeight w:val="6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lastRenderedPageBreak/>
              <w:t>ME124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Attributed PCP Provider ID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Text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30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ID Link to PV002.</w:t>
            </w:r>
          </w:p>
          <w:p w:rsidR="00BA2807" w:rsidRPr="00BA2807" w:rsidRDefault="00BA2807" w:rsidP="00BA2807">
            <w:pPr>
              <w:rPr>
                <w:color w:val="000000"/>
                <w:sz w:val="20"/>
                <w:szCs w:val="20"/>
              </w:rPr>
            </w:pPr>
            <w:r w:rsidRPr="00BA2807">
              <w:rPr>
                <w:color w:val="000000"/>
                <w:sz w:val="20"/>
                <w:szCs w:val="20"/>
              </w:rPr>
              <w:t>PV002 for PCP attributed to patient for prior year.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 xml:space="preserve">Required for Total Medical Expense Reporting.  </w:t>
            </w:r>
            <w:proofErr w:type="spellStart"/>
            <w:r w:rsidRPr="00BA2807">
              <w:rPr>
                <w:color w:val="000000"/>
                <w:sz w:val="20"/>
                <w:szCs w:val="20"/>
              </w:rPr>
              <w:t>OrgID</w:t>
            </w:r>
            <w:proofErr w:type="spellEnd"/>
            <w:r w:rsidRPr="00BA2807">
              <w:rPr>
                <w:color w:val="000000"/>
                <w:sz w:val="20"/>
                <w:szCs w:val="20"/>
              </w:rPr>
              <w:t xml:space="preserve"> specific. The PCP attributed to a member by the payer.</w:t>
            </w:r>
          </w:p>
        </w:tc>
        <w:tc>
          <w:tcPr>
            <w:tcW w:w="126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Assigned submitters only.</w:t>
            </w:r>
          </w:p>
          <w:p w:rsidR="00BA2807" w:rsidRPr="00BA2807" w:rsidRDefault="00BA2807" w:rsidP="00BA2807">
            <w:pPr>
              <w:jc w:val="center"/>
              <w:rPr>
                <w:color w:val="000000"/>
                <w:sz w:val="20"/>
                <w:szCs w:val="20"/>
              </w:rPr>
            </w:pPr>
            <w:r w:rsidRPr="00BA2807">
              <w:rPr>
                <w:color w:val="000000"/>
                <w:sz w:val="20"/>
                <w:szCs w:val="20"/>
              </w:rPr>
              <w:t>Required in December file only.</w:t>
            </w:r>
          </w:p>
          <w:p w:rsidR="00BA2807" w:rsidRPr="00BA2807" w:rsidRDefault="00BA2807" w:rsidP="00BA2807">
            <w:pPr>
              <w:jc w:val="center"/>
              <w:rPr>
                <w:color w:val="000000"/>
                <w:sz w:val="20"/>
                <w:szCs w:val="20"/>
              </w:rPr>
            </w:pPr>
            <w:r w:rsidRPr="00BA2807">
              <w:rPr>
                <w:color w:val="000000"/>
                <w:sz w:val="20"/>
                <w:szCs w:val="20"/>
              </w:rPr>
              <w:t>Required when ME131 = 1 and ME046 is ‘999999999U’ or ‘999999999NA’ or missing.</w:t>
            </w:r>
          </w:p>
        </w:tc>
        <w:tc>
          <w:tcPr>
            <w:tcW w:w="63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A2</w:t>
            </w:r>
          </w:p>
        </w:tc>
        <w:tc>
          <w:tcPr>
            <w:tcW w:w="72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100</w:t>
            </w:r>
          </w:p>
        </w:tc>
      </w:tr>
      <w:tr w:rsidR="00BA2807" w:rsidRPr="00BA2807" w:rsidTr="00D44F12">
        <w:trPr>
          <w:trHeight w:val="615"/>
        </w:trPr>
        <w:tc>
          <w:tcPr>
            <w:tcW w:w="90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ME125</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 xml:space="preserve">TME </w:t>
            </w:r>
            <w:proofErr w:type="spellStart"/>
            <w:r w:rsidRPr="00BA2807">
              <w:rPr>
                <w:color w:val="000000"/>
                <w:sz w:val="22"/>
                <w:szCs w:val="22"/>
              </w:rPr>
              <w:t>OrgID</w:t>
            </w:r>
            <w:proofErr w:type="spellEnd"/>
            <w:r w:rsidRPr="00BA2807">
              <w:rPr>
                <w:color w:val="000000"/>
                <w:sz w:val="22"/>
                <w:szCs w:val="22"/>
              </w:rPr>
              <w:t xml:space="preserve"> - </w:t>
            </w:r>
            <w:r w:rsidRPr="00BA2807">
              <w:rPr>
                <w:color w:val="000000"/>
                <w:sz w:val="22"/>
                <w:szCs w:val="20"/>
              </w:rPr>
              <w:t>Physician Group of the Member’s PCP</w:t>
            </w:r>
          </w:p>
        </w:tc>
        <w:tc>
          <w:tcPr>
            <w:tcW w:w="99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Integer</w:t>
            </w:r>
          </w:p>
        </w:tc>
        <w:tc>
          <w:tcPr>
            <w:tcW w:w="54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6</w:t>
            </w:r>
          </w:p>
        </w:tc>
        <w:tc>
          <w:tcPr>
            <w:tcW w:w="234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 xml:space="preserve">TME Provider </w:t>
            </w:r>
            <w:proofErr w:type="spellStart"/>
            <w:r w:rsidRPr="00BA2807">
              <w:rPr>
                <w:color w:val="000000"/>
                <w:sz w:val="20"/>
                <w:szCs w:val="20"/>
              </w:rPr>
              <w:t>OrgID</w:t>
            </w:r>
            <w:proofErr w:type="spellEnd"/>
          </w:p>
        </w:tc>
        <w:tc>
          <w:tcPr>
            <w:tcW w:w="2070" w:type="dxa"/>
            <w:tcBorders>
              <w:top w:val="single" w:sz="4" w:space="0" w:color="auto"/>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 xml:space="preserve">Required for Total Medical Expense Reporting.  </w:t>
            </w:r>
            <w:proofErr w:type="spellStart"/>
            <w:r w:rsidRPr="00BA2807">
              <w:rPr>
                <w:color w:val="000000"/>
                <w:sz w:val="20"/>
                <w:szCs w:val="20"/>
              </w:rPr>
              <w:t>OrgID</w:t>
            </w:r>
            <w:proofErr w:type="spellEnd"/>
            <w:r w:rsidRPr="00BA2807">
              <w:rPr>
                <w:color w:val="000000"/>
                <w:sz w:val="20"/>
                <w:szCs w:val="20"/>
              </w:rPr>
              <w:t xml:space="preserve"> specific.  TME Provider </w:t>
            </w:r>
            <w:proofErr w:type="spellStart"/>
            <w:r w:rsidRPr="00BA2807">
              <w:rPr>
                <w:color w:val="000000"/>
                <w:sz w:val="20"/>
                <w:szCs w:val="20"/>
              </w:rPr>
              <w:t>OrgID</w:t>
            </w:r>
            <w:proofErr w:type="spellEnd"/>
            <w:r w:rsidRPr="00BA2807">
              <w:rPr>
                <w:color w:val="000000"/>
                <w:sz w:val="20"/>
                <w:szCs w:val="20"/>
              </w:rPr>
              <w:t xml:space="preserve"> for the Physician Group of the Member’s PCP and not the place of service for the claim</w:t>
            </w:r>
          </w:p>
        </w:tc>
        <w:tc>
          <w:tcPr>
            <w:tcW w:w="1260" w:type="dxa"/>
            <w:tcBorders>
              <w:top w:val="single" w:sz="4" w:space="0" w:color="auto"/>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 xml:space="preserve">Assigned submitters only. </w:t>
            </w:r>
          </w:p>
          <w:p w:rsidR="00BA2807" w:rsidRPr="00BA2807" w:rsidRDefault="00BA2807" w:rsidP="00BA2807">
            <w:pPr>
              <w:jc w:val="center"/>
              <w:rPr>
                <w:color w:val="000000"/>
                <w:sz w:val="20"/>
                <w:szCs w:val="20"/>
              </w:rPr>
            </w:pPr>
          </w:p>
        </w:tc>
        <w:tc>
          <w:tcPr>
            <w:tcW w:w="630" w:type="dxa"/>
            <w:tcBorders>
              <w:top w:val="single" w:sz="4" w:space="0" w:color="auto"/>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A2</w:t>
            </w:r>
          </w:p>
        </w:tc>
        <w:tc>
          <w:tcPr>
            <w:tcW w:w="720" w:type="dxa"/>
            <w:tcBorders>
              <w:top w:val="single" w:sz="4" w:space="0" w:color="auto"/>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100</w:t>
            </w:r>
          </w:p>
        </w:tc>
      </w:tr>
      <w:tr w:rsidR="00BA2807" w:rsidRPr="00BA2807" w:rsidTr="00D44F12">
        <w:trPr>
          <w:trHeight w:val="520"/>
        </w:trPr>
        <w:tc>
          <w:tcPr>
            <w:tcW w:w="900" w:type="dxa"/>
            <w:tcBorders>
              <w:top w:val="nil"/>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ME126</w:t>
            </w:r>
          </w:p>
        </w:tc>
        <w:tc>
          <w:tcPr>
            <w:tcW w:w="171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Filler</w:t>
            </w:r>
          </w:p>
        </w:tc>
        <w:tc>
          <w:tcPr>
            <w:tcW w:w="99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0</w:t>
            </w:r>
          </w:p>
        </w:tc>
        <w:tc>
          <w:tcPr>
            <w:tcW w:w="23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Filler</w:t>
            </w:r>
          </w:p>
        </w:tc>
        <w:tc>
          <w:tcPr>
            <w:tcW w:w="207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The APCD reserves this field for future use.  Do not populate with any data.</w:t>
            </w:r>
          </w:p>
        </w:tc>
        <w:tc>
          <w:tcPr>
            <w:tcW w:w="126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D44F12">
        <w:trPr>
          <w:trHeight w:val="615"/>
        </w:trPr>
        <w:tc>
          <w:tcPr>
            <w:tcW w:w="900" w:type="dxa"/>
            <w:tcBorders>
              <w:top w:val="nil"/>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ME127</w:t>
            </w:r>
          </w:p>
        </w:tc>
        <w:tc>
          <w:tcPr>
            <w:tcW w:w="171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Filler</w:t>
            </w:r>
          </w:p>
        </w:tc>
        <w:tc>
          <w:tcPr>
            <w:tcW w:w="99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0</w:t>
            </w:r>
          </w:p>
        </w:tc>
        <w:tc>
          <w:tcPr>
            <w:tcW w:w="23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Filler</w:t>
            </w:r>
          </w:p>
        </w:tc>
        <w:tc>
          <w:tcPr>
            <w:tcW w:w="207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The APCD reserves this field for future use.  Do not populate with any data.</w:t>
            </w:r>
          </w:p>
        </w:tc>
        <w:tc>
          <w:tcPr>
            <w:tcW w:w="126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D44F12">
        <w:trPr>
          <w:trHeight w:val="915"/>
        </w:trPr>
        <w:tc>
          <w:tcPr>
            <w:tcW w:w="900" w:type="dxa"/>
            <w:tcBorders>
              <w:top w:val="nil"/>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ME128</w:t>
            </w:r>
          </w:p>
        </w:tc>
        <w:tc>
          <w:tcPr>
            <w:tcW w:w="171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Filler</w:t>
            </w:r>
          </w:p>
        </w:tc>
        <w:tc>
          <w:tcPr>
            <w:tcW w:w="99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0</w:t>
            </w:r>
          </w:p>
        </w:tc>
        <w:tc>
          <w:tcPr>
            <w:tcW w:w="23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Filler</w:t>
            </w:r>
          </w:p>
        </w:tc>
        <w:tc>
          <w:tcPr>
            <w:tcW w:w="207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The APCD reserves this field for future use.  Do not populate with any data.</w:t>
            </w:r>
          </w:p>
        </w:tc>
        <w:tc>
          <w:tcPr>
            <w:tcW w:w="126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D44F12">
        <w:trPr>
          <w:trHeight w:val="915"/>
        </w:trPr>
        <w:tc>
          <w:tcPr>
            <w:tcW w:w="900" w:type="dxa"/>
            <w:tcBorders>
              <w:top w:val="nil"/>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ME129</w:t>
            </w:r>
          </w:p>
        </w:tc>
        <w:tc>
          <w:tcPr>
            <w:tcW w:w="171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Filler</w:t>
            </w:r>
          </w:p>
        </w:tc>
        <w:tc>
          <w:tcPr>
            <w:tcW w:w="99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0</w:t>
            </w:r>
          </w:p>
        </w:tc>
        <w:tc>
          <w:tcPr>
            <w:tcW w:w="23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Filler</w:t>
            </w:r>
          </w:p>
        </w:tc>
        <w:tc>
          <w:tcPr>
            <w:tcW w:w="207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The APCD reserves this field for future use.  Do not populate with any data.</w:t>
            </w:r>
          </w:p>
        </w:tc>
        <w:tc>
          <w:tcPr>
            <w:tcW w:w="126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D44F12">
        <w:trPr>
          <w:trHeight w:val="915"/>
        </w:trPr>
        <w:tc>
          <w:tcPr>
            <w:tcW w:w="900" w:type="dxa"/>
            <w:tcBorders>
              <w:top w:val="nil"/>
              <w:left w:val="single" w:sz="4" w:space="0" w:color="auto"/>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ME130</w:t>
            </w:r>
          </w:p>
        </w:tc>
        <w:tc>
          <w:tcPr>
            <w:tcW w:w="171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Filler</w:t>
            </w:r>
          </w:p>
        </w:tc>
        <w:tc>
          <w:tcPr>
            <w:tcW w:w="99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Char</w:t>
            </w:r>
          </w:p>
        </w:tc>
        <w:tc>
          <w:tcPr>
            <w:tcW w:w="5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0</w:t>
            </w:r>
          </w:p>
        </w:tc>
        <w:tc>
          <w:tcPr>
            <w:tcW w:w="234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Filler</w:t>
            </w:r>
          </w:p>
        </w:tc>
        <w:tc>
          <w:tcPr>
            <w:tcW w:w="2070" w:type="dxa"/>
            <w:tcBorders>
              <w:top w:val="nil"/>
              <w:left w:val="nil"/>
              <w:bottom w:val="single" w:sz="8" w:space="0" w:color="auto"/>
              <w:right w:val="single" w:sz="8" w:space="0" w:color="auto"/>
            </w:tcBorders>
            <w:shd w:val="clear" w:color="auto" w:fill="auto"/>
            <w:vAlign w:val="center"/>
            <w:hideMark/>
          </w:tcPr>
          <w:p w:rsidR="00BA2807" w:rsidRPr="00BA2807" w:rsidRDefault="00BA2807" w:rsidP="00BA2807">
            <w:pPr>
              <w:rPr>
                <w:color w:val="000000"/>
                <w:sz w:val="20"/>
                <w:szCs w:val="20"/>
              </w:rPr>
            </w:pPr>
            <w:r w:rsidRPr="00BA2807">
              <w:rPr>
                <w:color w:val="000000"/>
                <w:sz w:val="20"/>
                <w:szCs w:val="20"/>
              </w:rPr>
              <w:t>The APCD reserves this field for future use.  Do not populate with any data.</w:t>
            </w:r>
          </w:p>
        </w:tc>
        <w:tc>
          <w:tcPr>
            <w:tcW w:w="126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All</w:t>
            </w:r>
          </w:p>
        </w:tc>
        <w:tc>
          <w:tcPr>
            <w:tcW w:w="63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Z</w:t>
            </w:r>
          </w:p>
        </w:tc>
        <w:tc>
          <w:tcPr>
            <w:tcW w:w="72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r w:rsidRPr="00BA2807">
              <w:rPr>
                <w:color w:val="000000"/>
                <w:sz w:val="20"/>
                <w:szCs w:val="20"/>
              </w:rPr>
              <w:t>0</w:t>
            </w:r>
          </w:p>
        </w:tc>
      </w:tr>
      <w:tr w:rsidR="00BA2807" w:rsidRPr="00BA2807" w:rsidTr="00E156BF">
        <w:trPr>
          <w:cantSplit/>
          <w:trHeight w:val="9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lastRenderedPageBreak/>
              <w:t>ME131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2"/>
                <w:szCs w:val="22"/>
              </w:rPr>
            </w:pPr>
            <w:r w:rsidRPr="00BA2807">
              <w:rPr>
                <w:rFonts w:cs="Arial"/>
                <w:color w:val="000000"/>
                <w:sz w:val="22"/>
                <w:szCs w:val="20"/>
              </w:rPr>
              <w:t>TME Global Budget/Payment Indicator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Integer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jc w:val="center"/>
              <w:rPr>
                <w:color w:val="000000"/>
                <w:sz w:val="22"/>
                <w:szCs w:val="22"/>
              </w:rPr>
            </w:pPr>
            <w:r w:rsidRPr="00BA2807">
              <w:rPr>
                <w:color w:val="000000"/>
                <w:sz w:val="22"/>
                <w:szCs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rFonts w:cs="Arial"/>
                <w:color w:val="000000"/>
                <w:sz w:val="20"/>
                <w:szCs w:val="20"/>
              </w:rPr>
              <w:t>TME Global Budget/Payment Indicator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 xml:space="preserve">Required when Submitter is identified as a TME / RP Submitter. </w:t>
            </w:r>
            <w:r w:rsidRPr="00BA2807">
              <w:rPr>
                <w:rFonts w:cs="Arial"/>
                <w:color w:val="000000"/>
                <w:sz w:val="20"/>
                <w:szCs w:val="20"/>
              </w:rPr>
              <w:t>Report whether the member’s contract was assigned under a global budget/payment contract.  EXAMPLE: 1 = Yes, the member’s contract was assigned under a global/budget/payment contract.</w:t>
            </w:r>
          </w:p>
        </w:tc>
        <w:tc>
          <w:tcPr>
            <w:tcW w:w="126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 xml:space="preserve">Assigned submitters only. </w:t>
            </w:r>
          </w:p>
          <w:p w:rsidR="00BA2807" w:rsidRPr="00BA2807" w:rsidRDefault="00BA2807" w:rsidP="00BA2807">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A2</w:t>
            </w:r>
          </w:p>
        </w:tc>
        <w:tc>
          <w:tcPr>
            <w:tcW w:w="72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100</w:t>
            </w:r>
          </w:p>
        </w:tc>
      </w:tr>
      <w:tr w:rsidR="00BA2807" w:rsidRPr="00BA2807" w:rsidTr="00D44F12">
        <w:trPr>
          <w:trHeight w:val="367"/>
        </w:trPr>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p>
        </w:tc>
        <w:tc>
          <w:tcPr>
            <w:tcW w:w="1710" w:type="dxa"/>
            <w:tcBorders>
              <w:top w:val="single" w:sz="4" w:space="0" w:color="auto"/>
              <w:left w:val="nil"/>
              <w:bottom w:val="single" w:sz="8" w:space="0" w:color="auto"/>
              <w:right w:val="single" w:sz="8" w:space="0" w:color="auto"/>
            </w:tcBorders>
            <w:shd w:val="clear" w:color="auto" w:fill="auto"/>
            <w:vAlign w:val="center"/>
          </w:tcPr>
          <w:p w:rsidR="00BA2807" w:rsidRPr="00BA2807" w:rsidRDefault="00BA2807" w:rsidP="00BA2807">
            <w:pPr>
              <w:rPr>
                <w:color w:val="000000"/>
                <w:sz w:val="22"/>
                <w:szCs w:val="22"/>
              </w:rPr>
            </w:pPr>
          </w:p>
        </w:tc>
        <w:tc>
          <w:tcPr>
            <w:tcW w:w="990" w:type="dxa"/>
            <w:tcBorders>
              <w:top w:val="single" w:sz="4" w:space="0" w:color="auto"/>
              <w:left w:val="nil"/>
              <w:bottom w:val="single" w:sz="8"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p>
        </w:tc>
        <w:tc>
          <w:tcPr>
            <w:tcW w:w="540" w:type="dxa"/>
            <w:tcBorders>
              <w:top w:val="single" w:sz="4" w:space="0" w:color="auto"/>
              <w:left w:val="nil"/>
              <w:bottom w:val="single" w:sz="8"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p>
        </w:tc>
        <w:tc>
          <w:tcPr>
            <w:tcW w:w="2340" w:type="dxa"/>
            <w:tcBorders>
              <w:top w:val="single" w:sz="4" w:space="0" w:color="auto"/>
              <w:left w:val="nil"/>
              <w:bottom w:val="single" w:sz="8" w:space="0" w:color="auto"/>
              <w:right w:val="single" w:sz="8" w:space="0" w:color="auto"/>
            </w:tcBorders>
            <w:shd w:val="clear" w:color="auto" w:fill="auto"/>
            <w:vAlign w:val="center"/>
          </w:tcPr>
          <w:p w:rsidR="00BA2807" w:rsidRPr="00BA2807" w:rsidRDefault="00BA2807" w:rsidP="00BA2807">
            <w:pPr>
              <w:jc w:val="center"/>
              <w:rPr>
                <w:b/>
                <w:color w:val="000000"/>
                <w:sz w:val="20"/>
                <w:szCs w:val="20"/>
              </w:rPr>
            </w:pPr>
            <w:r w:rsidRPr="00BA2807">
              <w:rPr>
                <w:b/>
                <w:color w:val="000000"/>
                <w:sz w:val="20"/>
                <w:szCs w:val="20"/>
              </w:rPr>
              <w:t>Value</w:t>
            </w:r>
          </w:p>
        </w:tc>
        <w:tc>
          <w:tcPr>
            <w:tcW w:w="2070" w:type="dxa"/>
            <w:tcBorders>
              <w:top w:val="single" w:sz="4" w:space="0" w:color="auto"/>
              <w:left w:val="nil"/>
              <w:bottom w:val="single" w:sz="8" w:space="0" w:color="auto"/>
              <w:right w:val="single" w:sz="8" w:space="0" w:color="auto"/>
            </w:tcBorders>
            <w:shd w:val="clear" w:color="auto" w:fill="auto"/>
            <w:vAlign w:val="center"/>
          </w:tcPr>
          <w:p w:rsidR="00BA2807" w:rsidRPr="00BA2807" w:rsidRDefault="00BA2807" w:rsidP="00BA2807">
            <w:pPr>
              <w:jc w:val="center"/>
              <w:rPr>
                <w:b/>
                <w:color w:val="000000"/>
                <w:sz w:val="20"/>
                <w:szCs w:val="20"/>
              </w:rPr>
            </w:pPr>
            <w:r w:rsidRPr="00BA2807">
              <w:rPr>
                <w:b/>
                <w:color w:val="000000"/>
                <w:sz w:val="20"/>
                <w:szCs w:val="20"/>
              </w:rPr>
              <w:t>Description</w:t>
            </w:r>
          </w:p>
        </w:tc>
        <w:tc>
          <w:tcPr>
            <w:tcW w:w="1260" w:type="dxa"/>
            <w:tcBorders>
              <w:top w:val="single" w:sz="4" w:space="0" w:color="auto"/>
              <w:left w:val="nil"/>
              <w:bottom w:val="single" w:sz="8" w:space="0" w:color="auto"/>
              <w:right w:val="single" w:sz="8" w:space="0" w:color="auto"/>
            </w:tcBorders>
          </w:tcPr>
          <w:p w:rsidR="00BA2807" w:rsidRPr="00BA2807" w:rsidRDefault="00BA2807" w:rsidP="00BA2807">
            <w:pPr>
              <w:jc w:val="center"/>
              <w:rPr>
                <w:color w:val="000000"/>
                <w:sz w:val="20"/>
                <w:szCs w:val="20"/>
              </w:rPr>
            </w:pPr>
          </w:p>
        </w:tc>
        <w:tc>
          <w:tcPr>
            <w:tcW w:w="630" w:type="dxa"/>
            <w:tcBorders>
              <w:top w:val="single" w:sz="4" w:space="0" w:color="auto"/>
              <w:left w:val="nil"/>
              <w:bottom w:val="single" w:sz="8" w:space="0" w:color="auto"/>
              <w:right w:val="single" w:sz="8" w:space="0" w:color="auto"/>
            </w:tcBorders>
          </w:tcPr>
          <w:p w:rsidR="00BA2807" w:rsidRPr="00BA2807" w:rsidRDefault="00BA2807" w:rsidP="00BA2807">
            <w:pPr>
              <w:jc w:val="center"/>
              <w:rPr>
                <w:color w:val="000000"/>
                <w:sz w:val="20"/>
                <w:szCs w:val="20"/>
              </w:rPr>
            </w:pPr>
          </w:p>
        </w:tc>
        <w:tc>
          <w:tcPr>
            <w:tcW w:w="720" w:type="dxa"/>
            <w:tcBorders>
              <w:top w:val="single" w:sz="4" w:space="0" w:color="auto"/>
              <w:left w:val="nil"/>
              <w:bottom w:val="single" w:sz="8" w:space="0" w:color="auto"/>
              <w:right w:val="single" w:sz="8" w:space="0" w:color="auto"/>
            </w:tcBorders>
          </w:tcPr>
          <w:p w:rsidR="00BA2807" w:rsidRPr="00BA2807" w:rsidRDefault="00BA2807" w:rsidP="00BA2807">
            <w:pPr>
              <w:jc w:val="center"/>
              <w:rPr>
                <w:color w:val="000000"/>
                <w:sz w:val="20"/>
                <w:szCs w:val="20"/>
              </w:rPr>
            </w:pPr>
          </w:p>
        </w:tc>
      </w:tr>
      <w:tr w:rsidR="00BA2807" w:rsidRPr="00BA2807" w:rsidTr="00D44F12">
        <w:trPr>
          <w:trHeight w:val="250"/>
        </w:trPr>
        <w:tc>
          <w:tcPr>
            <w:tcW w:w="900" w:type="dxa"/>
            <w:tcBorders>
              <w:top w:val="nil"/>
              <w:left w:val="single" w:sz="4" w:space="0" w:color="auto"/>
              <w:bottom w:val="single" w:sz="8"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p>
        </w:tc>
        <w:tc>
          <w:tcPr>
            <w:tcW w:w="1710" w:type="dxa"/>
            <w:tcBorders>
              <w:top w:val="nil"/>
              <w:left w:val="nil"/>
              <w:bottom w:val="single" w:sz="8" w:space="0" w:color="auto"/>
              <w:right w:val="single" w:sz="8" w:space="0" w:color="auto"/>
            </w:tcBorders>
            <w:shd w:val="clear" w:color="auto" w:fill="auto"/>
            <w:vAlign w:val="center"/>
          </w:tcPr>
          <w:p w:rsidR="00BA2807" w:rsidRPr="00BA2807" w:rsidRDefault="00BA2807" w:rsidP="00BA2807">
            <w:pPr>
              <w:rPr>
                <w:color w:val="000000"/>
                <w:sz w:val="22"/>
                <w:szCs w:val="22"/>
              </w:rPr>
            </w:pPr>
          </w:p>
        </w:tc>
        <w:tc>
          <w:tcPr>
            <w:tcW w:w="990" w:type="dxa"/>
            <w:tcBorders>
              <w:top w:val="nil"/>
              <w:left w:val="nil"/>
              <w:bottom w:val="single" w:sz="8"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p>
        </w:tc>
        <w:tc>
          <w:tcPr>
            <w:tcW w:w="540" w:type="dxa"/>
            <w:tcBorders>
              <w:top w:val="nil"/>
              <w:left w:val="nil"/>
              <w:bottom w:val="single" w:sz="8"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p>
        </w:tc>
        <w:tc>
          <w:tcPr>
            <w:tcW w:w="2340" w:type="dxa"/>
            <w:tcBorders>
              <w:top w:val="nil"/>
              <w:left w:val="nil"/>
              <w:bottom w:val="single" w:sz="8" w:space="0" w:color="auto"/>
              <w:right w:val="single" w:sz="8" w:space="0" w:color="auto"/>
            </w:tcBorders>
            <w:shd w:val="clear" w:color="auto" w:fill="auto"/>
            <w:vAlign w:val="center"/>
          </w:tcPr>
          <w:p w:rsidR="00BA2807" w:rsidRPr="00BA2807" w:rsidRDefault="00BA2807" w:rsidP="00BA2807">
            <w:pPr>
              <w:jc w:val="center"/>
              <w:rPr>
                <w:color w:val="000000"/>
                <w:sz w:val="20"/>
                <w:szCs w:val="20"/>
              </w:rPr>
            </w:pPr>
            <w:r w:rsidRPr="00BA2807">
              <w:rPr>
                <w:color w:val="000000"/>
                <w:sz w:val="20"/>
                <w:szCs w:val="20"/>
              </w:rPr>
              <w:t>1</w:t>
            </w:r>
          </w:p>
        </w:tc>
        <w:tc>
          <w:tcPr>
            <w:tcW w:w="2070" w:type="dxa"/>
            <w:tcBorders>
              <w:top w:val="nil"/>
              <w:left w:val="nil"/>
              <w:bottom w:val="single" w:sz="8" w:space="0" w:color="auto"/>
              <w:right w:val="single" w:sz="8"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Yes</w:t>
            </w:r>
          </w:p>
        </w:tc>
        <w:tc>
          <w:tcPr>
            <w:tcW w:w="126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p>
        </w:tc>
        <w:tc>
          <w:tcPr>
            <w:tcW w:w="63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p>
        </w:tc>
        <w:tc>
          <w:tcPr>
            <w:tcW w:w="72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p>
        </w:tc>
      </w:tr>
      <w:tr w:rsidR="00BA2807" w:rsidRPr="00BA2807" w:rsidTr="00D44F12">
        <w:trPr>
          <w:trHeight w:val="250"/>
        </w:trPr>
        <w:tc>
          <w:tcPr>
            <w:tcW w:w="900" w:type="dxa"/>
            <w:tcBorders>
              <w:top w:val="nil"/>
              <w:left w:val="single" w:sz="4" w:space="0" w:color="auto"/>
              <w:bottom w:val="single" w:sz="8"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p>
        </w:tc>
        <w:tc>
          <w:tcPr>
            <w:tcW w:w="1710" w:type="dxa"/>
            <w:tcBorders>
              <w:top w:val="nil"/>
              <w:left w:val="nil"/>
              <w:bottom w:val="single" w:sz="8" w:space="0" w:color="auto"/>
              <w:right w:val="single" w:sz="8" w:space="0" w:color="auto"/>
            </w:tcBorders>
            <w:shd w:val="clear" w:color="auto" w:fill="auto"/>
            <w:vAlign w:val="center"/>
          </w:tcPr>
          <w:p w:rsidR="00BA2807" w:rsidRPr="00BA2807" w:rsidRDefault="00BA2807" w:rsidP="00BA2807">
            <w:pPr>
              <w:rPr>
                <w:color w:val="000000"/>
                <w:sz w:val="22"/>
                <w:szCs w:val="22"/>
              </w:rPr>
            </w:pPr>
          </w:p>
        </w:tc>
        <w:tc>
          <w:tcPr>
            <w:tcW w:w="990" w:type="dxa"/>
            <w:tcBorders>
              <w:top w:val="nil"/>
              <w:left w:val="nil"/>
              <w:bottom w:val="single" w:sz="8"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p>
        </w:tc>
        <w:tc>
          <w:tcPr>
            <w:tcW w:w="540" w:type="dxa"/>
            <w:tcBorders>
              <w:top w:val="nil"/>
              <w:left w:val="nil"/>
              <w:bottom w:val="single" w:sz="8"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p>
        </w:tc>
        <w:tc>
          <w:tcPr>
            <w:tcW w:w="2340" w:type="dxa"/>
            <w:tcBorders>
              <w:top w:val="nil"/>
              <w:left w:val="nil"/>
              <w:bottom w:val="single" w:sz="8" w:space="0" w:color="auto"/>
              <w:right w:val="single" w:sz="8" w:space="0" w:color="auto"/>
            </w:tcBorders>
            <w:shd w:val="clear" w:color="auto" w:fill="auto"/>
            <w:vAlign w:val="center"/>
          </w:tcPr>
          <w:p w:rsidR="00BA2807" w:rsidRPr="00BA2807" w:rsidRDefault="00BA2807" w:rsidP="00BA2807">
            <w:pPr>
              <w:jc w:val="center"/>
              <w:rPr>
                <w:color w:val="000000"/>
                <w:sz w:val="20"/>
                <w:szCs w:val="20"/>
              </w:rPr>
            </w:pPr>
            <w:r w:rsidRPr="00BA2807">
              <w:rPr>
                <w:color w:val="000000"/>
                <w:sz w:val="20"/>
                <w:szCs w:val="20"/>
              </w:rPr>
              <w:t>2</w:t>
            </w:r>
          </w:p>
        </w:tc>
        <w:tc>
          <w:tcPr>
            <w:tcW w:w="2070" w:type="dxa"/>
            <w:tcBorders>
              <w:top w:val="nil"/>
              <w:left w:val="nil"/>
              <w:bottom w:val="single" w:sz="8" w:space="0" w:color="auto"/>
              <w:right w:val="single" w:sz="8" w:space="0" w:color="auto"/>
            </w:tcBorders>
            <w:shd w:val="clear" w:color="auto" w:fill="auto"/>
            <w:vAlign w:val="center"/>
          </w:tcPr>
          <w:p w:rsidR="00BA2807" w:rsidRPr="00BA2807" w:rsidRDefault="00BA2807" w:rsidP="00BA2807">
            <w:pPr>
              <w:rPr>
                <w:color w:val="000000"/>
                <w:sz w:val="20"/>
                <w:szCs w:val="20"/>
              </w:rPr>
            </w:pPr>
            <w:r w:rsidRPr="00BA2807">
              <w:rPr>
                <w:color w:val="000000"/>
                <w:sz w:val="20"/>
                <w:szCs w:val="20"/>
              </w:rPr>
              <w:t>No</w:t>
            </w:r>
          </w:p>
        </w:tc>
        <w:tc>
          <w:tcPr>
            <w:tcW w:w="126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p>
        </w:tc>
        <w:tc>
          <w:tcPr>
            <w:tcW w:w="63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p>
        </w:tc>
        <w:tc>
          <w:tcPr>
            <w:tcW w:w="720" w:type="dxa"/>
            <w:tcBorders>
              <w:top w:val="nil"/>
              <w:left w:val="nil"/>
              <w:bottom w:val="single" w:sz="8" w:space="0" w:color="auto"/>
              <w:right w:val="single" w:sz="8" w:space="0" w:color="auto"/>
            </w:tcBorders>
          </w:tcPr>
          <w:p w:rsidR="00BA2807" w:rsidRPr="00BA2807" w:rsidRDefault="00BA2807" w:rsidP="00BA2807">
            <w:pPr>
              <w:jc w:val="center"/>
              <w:rPr>
                <w:color w:val="000000"/>
                <w:sz w:val="20"/>
                <w:szCs w:val="20"/>
              </w:rPr>
            </w:pPr>
          </w:p>
        </w:tc>
      </w:tr>
      <w:tr w:rsidR="00BA2807" w:rsidRPr="00BA2807" w:rsidTr="00D44F12">
        <w:trPr>
          <w:trHeight w:val="250"/>
        </w:trPr>
        <w:tc>
          <w:tcPr>
            <w:tcW w:w="900" w:type="dxa"/>
            <w:tcBorders>
              <w:top w:val="nil"/>
              <w:left w:val="single" w:sz="4" w:space="0" w:color="auto"/>
              <w:bottom w:val="single" w:sz="4"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p>
        </w:tc>
        <w:tc>
          <w:tcPr>
            <w:tcW w:w="1710" w:type="dxa"/>
            <w:tcBorders>
              <w:top w:val="nil"/>
              <w:left w:val="nil"/>
              <w:bottom w:val="single" w:sz="4" w:space="0" w:color="auto"/>
              <w:right w:val="single" w:sz="8" w:space="0" w:color="auto"/>
            </w:tcBorders>
            <w:shd w:val="clear" w:color="auto" w:fill="auto"/>
            <w:vAlign w:val="center"/>
          </w:tcPr>
          <w:p w:rsidR="00BA2807" w:rsidRPr="00BA2807" w:rsidRDefault="00BA2807" w:rsidP="00BA2807">
            <w:pPr>
              <w:rPr>
                <w:color w:val="000000"/>
                <w:sz w:val="22"/>
                <w:szCs w:val="22"/>
              </w:rPr>
            </w:pPr>
          </w:p>
        </w:tc>
        <w:tc>
          <w:tcPr>
            <w:tcW w:w="990" w:type="dxa"/>
            <w:tcBorders>
              <w:top w:val="nil"/>
              <w:left w:val="nil"/>
              <w:bottom w:val="single" w:sz="4"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p>
        </w:tc>
        <w:tc>
          <w:tcPr>
            <w:tcW w:w="540" w:type="dxa"/>
            <w:tcBorders>
              <w:top w:val="nil"/>
              <w:left w:val="nil"/>
              <w:bottom w:val="single" w:sz="4" w:space="0" w:color="auto"/>
              <w:right w:val="single" w:sz="8" w:space="0" w:color="auto"/>
            </w:tcBorders>
            <w:shd w:val="clear" w:color="auto" w:fill="auto"/>
            <w:vAlign w:val="center"/>
          </w:tcPr>
          <w:p w:rsidR="00BA2807" w:rsidRPr="00BA2807" w:rsidRDefault="00BA2807" w:rsidP="00BA2807">
            <w:pPr>
              <w:jc w:val="center"/>
              <w:rPr>
                <w:color w:val="000000"/>
                <w:sz w:val="22"/>
                <w:szCs w:val="22"/>
              </w:rPr>
            </w:pPr>
          </w:p>
        </w:tc>
        <w:tc>
          <w:tcPr>
            <w:tcW w:w="2340" w:type="dxa"/>
            <w:tcBorders>
              <w:top w:val="nil"/>
              <w:left w:val="nil"/>
              <w:bottom w:val="single" w:sz="4" w:space="0" w:color="auto"/>
              <w:right w:val="single" w:sz="8" w:space="0" w:color="auto"/>
            </w:tcBorders>
            <w:shd w:val="clear" w:color="auto" w:fill="auto"/>
            <w:vAlign w:val="center"/>
          </w:tcPr>
          <w:p w:rsidR="00BA2807" w:rsidRPr="00BA2807" w:rsidRDefault="00BA2807" w:rsidP="00BA2807">
            <w:pPr>
              <w:jc w:val="center"/>
              <w:rPr>
                <w:color w:val="000000"/>
                <w:sz w:val="20"/>
                <w:szCs w:val="20"/>
              </w:rPr>
            </w:pPr>
          </w:p>
        </w:tc>
        <w:tc>
          <w:tcPr>
            <w:tcW w:w="2070" w:type="dxa"/>
            <w:tcBorders>
              <w:top w:val="nil"/>
              <w:left w:val="nil"/>
              <w:bottom w:val="single" w:sz="4" w:space="0" w:color="auto"/>
              <w:right w:val="single" w:sz="8" w:space="0" w:color="auto"/>
            </w:tcBorders>
            <w:shd w:val="clear" w:color="auto" w:fill="auto"/>
            <w:vAlign w:val="center"/>
          </w:tcPr>
          <w:p w:rsidR="00BA2807" w:rsidRPr="00BA2807" w:rsidRDefault="00BA2807" w:rsidP="00BA2807">
            <w:pPr>
              <w:rPr>
                <w:color w:val="000000"/>
                <w:sz w:val="20"/>
                <w:szCs w:val="20"/>
              </w:rPr>
            </w:pPr>
          </w:p>
        </w:tc>
        <w:tc>
          <w:tcPr>
            <w:tcW w:w="1260" w:type="dxa"/>
            <w:tcBorders>
              <w:top w:val="nil"/>
              <w:left w:val="nil"/>
              <w:bottom w:val="single" w:sz="4" w:space="0" w:color="auto"/>
              <w:right w:val="single" w:sz="8" w:space="0" w:color="auto"/>
            </w:tcBorders>
          </w:tcPr>
          <w:p w:rsidR="00BA2807" w:rsidRPr="00BA2807" w:rsidRDefault="00BA2807" w:rsidP="00BA2807">
            <w:pPr>
              <w:jc w:val="center"/>
              <w:rPr>
                <w:color w:val="000000"/>
                <w:sz w:val="20"/>
                <w:szCs w:val="20"/>
              </w:rPr>
            </w:pPr>
          </w:p>
        </w:tc>
        <w:tc>
          <w:tcPr>
            <w:tcW w:w="630" w:type="dxa"/>
            <w:tcBorders>
              <w:top w:val="nil"/>
              <w:left w:val="nil"/>
              <w:bottom w:val="single" w:sz="4" w:space="0" w:color="auto"/>
              <w:right w:val="single" w:sz="8" w:space="0" w:color="auto"/>
            </w:tcBorders>
          </w:tcPr>
          <w:p w:rsidR="00BA2807" w:rsidRPr="00BA2807" w:rsidRDefault="00BA2807" w:rsidP="00BA2807">
            <w:pPr>
              <w:jc w:val="center"/>
              <w:rPr>
                <w:color w:val="000000"/>
                <w:sz w:val="20"/>
                <w:szCs w:val="20"/>
              </w:rPr>
            </w:pPr>
          </w:p>
        </w:tc>
        <w:tc>
          <w:tcPr>
            <w:tcW w:w="720" w:type="dxa"/>
            <w:tcBorders>
              <w:top w:val="nil"/>
              <w:left w:val="nil"/>
              <w:bottom w:val="single" w:sz="4" w:space="0" w:color="auto"/>
              <w:right w:val="single" w:sz="8" w:space="0" w:color="auto"/>
            </w:tcBorders>
          </w:tcPr>
          <w:p w:rsidR="00BA2807" w:rsidRPr="00BA2807" w:rsidRDefault="00BA2807" w:rsidP="00BA2807">
            <w:pPr>
              <w:jc w:val="center"/>
              <w:rPr>
                <w:color w:val="000000"/>
                <w:sz w:val="20"/>
                <w:szCs w:val="20"/>
              </w:rPr>
            </w:pPr>
          </w:p>
        </w:tc>
      </w:tr>
      <w:tr w:rsidR="00BA2807" w:rsidRPr="00BA2807" w:rsidTr="00D44F12">
        <w:trPr>
          <w:trHeight w:val="9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ME132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Total Contribution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Integer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jc w:val="center"/>
              <w:rPr>
                <w:color w:val="000000"/>
                <w:sz w:val="22"/>
                <w:szCs w:val="22"/>
              </w:rPr>
            </w:pPr>
            <w:r w:rsidRPr="00BA2807">
              <w:rPr>
                <w:color w:val="000000"/>
                <w:sz w:val="22"/>
                <w:szCs w:val="22"/>
              </w:rPr>
              <w:t>10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 xml:space="preserve">Employer + Subscriber’s total contribution to monthly premium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807" w:rsidRPr="00BA2807" w:rsidRDefault="00BA2807" w:rsidP="00BA2807">
            <w:pPr>
              <w:rPr>
                <w:color w:val="000000"/>
                <w:sz w:val="22"/>
                <w:szCs w:val="22"/>
              </w:rPr>
            </w:pPr>
            <w:r w:rsidRPr="00BA2807">
              <w:rPr>
                <w:color w:val="000000"/>
                <w:sz w:val="22"/>
                <w:szCs w:val="22"/>
              </w:rPr>
              <w:t>Required for Cost Trends Analysis.</w:t>
            </w:r>
          </w:p>
        </w:tc>
        <w:tc>
          <w:tcPr>
            <w:tcW w:w="126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0"/>
                <w:szCs w:val="20"/>
              </w:rPr>
            </w:pPr>
            <w:r w:rsidRPr="00BA2807">
              <w:rPr>
                <w:color w:val="000000"/>
                <w:sz w:val="20"/>
                <w:szCs w:val="20"/>
              </w:rPr>
              <w:t>Risk Holders  report a value when ME060 = A, I, O or P and Member = Subscriber</w:t>
            </w:r>
          </w:p>
        </w:tc>
        <w:tc>
          <w:tcPr>
            <w:tcW w:w="63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2"/>
                <w:szCs w:val="22"/>
              </w:rPr>
            </w:pPr>
            <w:r w:rsidRPr="00BA2807">
              <w:rPr>
                <w:color w:val="000000"/>
                <w:sz w:val="22"/>
                <w:szCs w:val="22"/>
              </w:rPr>
              <w:t>B</w:t>
            </w:r>
          </w:p>
        </w:tc>
        <w:tc>
          <w:tcPr>
            <w:tcW w:w="720" w:type="dxa"/>
            <w:tcBorders>
              <w:top w:val="single" w:sz="4" w:space="0" w:color="auto"/>
              <w:left w:val="single" w:sz="4" w:space="0" w:color="auto"/>
              <w:bottom w:val="single" w:sz="4" w:space="0" w:color="auto"/>
              <w:right w:val="single" w:sz="4" w:space="0" w:color="auto"/>
            </w:tcBorders>
          </w:tcPr>
          <w:p w:rsidR="00BA2807" w:rsidRPr="00BA2807" w:rsidRDefault="00BA2807" w:rsidP="00BA2807">
            <w:pPr>
              <w:jc w:val="center"/>
              <w:rPr>
                <w:color w:val="000000"/>
                <w:sz w:val="22"/>
                <w:szCs w:val="22"/>
              </w:rPr>
            </w:pPr>
            <w:r w:rsidRPr="00BA2807">
              <w:rPr>
                <w:color w:val="000000"/>
                <w:sz w:val="22"/>
                <w:szCs w:val="22"/>
              </w:rPr>
              <w:t>100</w:t>
            </w:r>
          </w:p>
        </w:tc>
      </w:tr>
    </w:tbl>
    <w:p w:rsidR="00BA2807" w:rsidRPr="00BA2807" w:rsidRDefault="00BA2807" w:rsidP="00BA2807">
      <w:pPr>
        <w:rPr>
          <w:sz w:val="22"/>
          <w:szCs w:val="20"/>
        </w:rPr>
      </w:pPr>
    </w:p>
    <w:p w:rsidR="00BA2807" w:rsidRPr="00BA2807" w:rsidRDefault="00BA2807" w:rsidP="00BA2807">
      <w:pPr>
        <w:rPr>
          <w:sz w:val="22"/>
          <w:szCs w:val="20"/>
        </w:rPr>
      </w:pPr>
    </w:p>
    <w:p w:rsidR="00BA2807" w:rsidRPr="00BA2807" w:rsidRDefault="00BA2807" w:rsidP="00BA2807">
      <w:pPr>
        <w:rPr>
          <w:sz w:val="22"/>
          <w:szCs w:val="20"/>
        </w:rPr>
      </w:pPr>
      <w:r w:rsidRPr="00BA2807">
        <w:rPr>
          <w:sz w:val="22"/>
          <w:szCs w:val="20"/>
        </w:rPr>
        <w:t>The following table lists general changes and updates to be made to file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BA2807" w:rsidRPr="00BA2807" w:rsidTr="00D44F12">
        <w:trPr>
          <w:trHeight w:val="377"/>
        </w:trPr>
        <w:tc>
          <w:tcPr>
            <w:tcW w:w="4428" w:type="dxa"/>
            <w:shd w:val="clear" w:color="auto" w:fill="BFBFBF" w:themeFill="background1" w:themeFillShade="BF"/>
            <w:vAlign w:val="center"/>
          </w:tcPr>
          <w:p w:rsidR="00BA2807" w:rsidRPr="00BA2807" w:rsidRDefault="00BA2807" w:rsidP="00BA2807">
            <w:pPr>
              <w:jc w:val="center"/>
              <w:rPr>
                <w:b/>
                <w:sz w:val="22"/>
                <w:szCs w:val="20"/>
              </w:rPr>
            </w:pPr>
            <w:r w:rsidRPr="00BA2807">
              <w:rPr>
                <w:b/>
                <w:sz w:val="22"/>
                <w:szCs w:val="20"/>
              </w:rPr>
              <w:t>ACTION</w:t>
            </w:r>
          </w:p>
        </w:tc>
        <w:tc>
          <w:tcPr>
            <w:tcW w:w="4428" w:type="dxa"/>
            <w:shd w:val="clear" w:color="auto" w:fill="BFBFBF" w:themeFill="background1" w:themeFillShade="BF"/>
            <w:vAlign w:val="center"/>
          </w:tcPr>
          <w:p w:rsidR="00BA2807" w:rsidRPr="00BA2807" w:rsidRDefault="00BA2807" w:rsidP="00BA2807">
            <w:pPr>
              <w:jc w:val="center"/>
              <w:rPr>
                <w:b/>
                <w:sz w:val="22"/>
                <w:szCs w:val="20"/>
              </w:rPr>
            </w:pPr>
            <w:r w:rsidRPr="00BA2807">
              <w:rPr>
                <w:b/>
                <w:sz w:val="22"/>
                <w:szCs w:val="20"/>
              </w:rPr>
              <w:t>NARRATIVE</w:t>
            </w:r>
          </w:p>
        </w:tc>
      </w:tr>
      <w:tr w:rsidR="00BA2807" w:rsidRPr="00BA2807" w:rsidTr="00D44F12">
        <w:tc>
          <w:tcPr>
            <w:tcW w:w="4428" w:type="dxa"/>
            <w:tcBorders>
              <w:bottom w:val="single" w:sz="4" w:space="0" w:color="auto"/>
            </w:tcBorders>
            <w:vAlign w:val="center"/>
          </w:tcPr>
          <w:p w:rsidR="00BA2807" w:rsidRPr="00BA2807" w:rsidRDefault="00BA2807" w:rsidP="00BA2807">
            <w:pPr>
              <w:rPr>
                <w:sz w:val="22"/>
                <w:szCs w:val="22"/>
              </w:rPr>
            </w:pPr>
            <w:r w:rsidRPr="00BA2807">
              <w:rPr>
                <w:sz w:val="22"/>
                <w:szCs w:val="22"/>
              </w:rPr>
              <w:t>Reset Length on ICD-CM Procedure Codes</w:t>
            </w:r>
          </w:p>
        </w:tc>
        <w:tc>
          <w:tcPr>
            <w:tcW w:w="4428" w:type="dxa"/>
            <w:tcBorders>
              <w:bottom w:val="single" w:sz="4" w:space="0" w:color="auto"/>
            </w:tcBorders>
            <w:vAlign w:val="center"/>
          </w:tcPr>
          <w:p w:rsidR="00BA2807" w:rsidRPr="00BA2807" w:rsidRDefault="00BA2807" w:rsidP="00BA2807">
            <w:pPr>
              <w:rPr>
                <w:sz w:val="22"/>
                <w:szCs w:val="22"/>
              </w:rPr>
            </w:pPr>
            <w:r w:rsidRPr="00BA2807">
              <w:rPr>
                <w:sz w:val="22"/>
                <w:szCs w:val="22"/>
              </w:rPr>
              <w:t xml:space="preserve">Set length of all Medical Claim Procedure Codes to </w:t>
            </w:r>
            <w:proofErr w:type="spellStart"/>
            <w:proofErr w:type="gramStart"/>
            <w:r w:rsidRPr="00BA2807">
              <w:rPr>
                <w:sz w:val="22"/>
                <w:szCs w:val="22"/>
              </w:rPr>
              <w:t>varchar</w:t>
            </w:r>
            <w:proofErr w:type="spellEnd"/>
            <w:r w:rsidRPr="00BA2807">
              <w:rPr>
                <w:sz w:val="22"/>
                <w:szCs w:val="22"/>
              </w:rPr>
              <w:t>(</w:t>
            </w:r>
            <w:proofErr w:type="gramEnd"/>
            <w:r w:rsidRPr="00BA2807">
              <w:rPr>
                <w:sz w:val="22"/>
                <w:szCs w:val="22"/>
              </w:rPr>
              <w:t>7) to accommodate ICD-10 Updates (MC058, MC083-MC088).</w:t>
            </w:r>
          </w:p>
        </w:tc>
      </w:tr>
    </w:tbl>
    <w:p w:rsidR="00BA2807" w:rsidRDefault="00BA2807" w:rsidP="00E14E08">
      <w:pPr>
        <w:ind w:left="-180" w:firstLine="180"/>
      </w:pPr>
    </w:p>
    <w:p w:rsidR="0066405A" w:rsidRPr="00E14E08" w:rsidRDefault="00E14E08" w:rsidP="00E14E08">
      <w:pPr>
        <w:tabs>
          <w:tab w:val="left" w:pos="90"/>
        </w:tabs>
      </w:pPr>
      <w:r>
        <w:tab/>
      </w:r>
    </w:p>
    <w:sectPr w:rsidR="0066405A" w:rsidRPr="00E14E08" w:rsidSect="00E14E08">
      <w:headerReference w:type="first" r:id="rId9"/>
      <w:pgSz w:w="12240" w:h="15840"/>
      <w:pgMar w:top="720" w:right="180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49" w:rsidRDefault="00A81D49">
      <w:r>
        <w:separator/>
      </w:r>
    </w:p>
  </w:endnote>
  <w:endnote w:type="continuationSeparator" w:id="0">
    <w:p w:rsidR="00A81D49" w:rsidRDefault="00A8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49" w:rsidRDefault="00A81D49">
      <w:r>
        <w:separator/>
      </w:r>
    </w:p>
  </w:footnote>
  <w:footnote w:type="continuationSeparator" w:id="0">
    <w:p w:rsidR="00A81D49" w:rsidRDefault="00A81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12" w:rsidRDefault="00D44F12" w:rsidP="0066405A">
    <w:pPr>
      <w:pStyle w:val="Header"/>
      <w:ind w:left="-810"/>
    </w:pPr>
    <w:r>
      <w:t xml:space="preserve">                        </w:t>
    </w:r>
    <w:r>
      <w:rPr>
        <w:noProof/>
      </w:rPr>
      <w:drawing>
        <wp:inline distT="0" distB="0" distL="0" distR="0">
          <wp:extent cx="4972050" cy="1285875"/>
          <wp:effectExtent l="19050" t="0" r="0" b="0"/>
          <wp:docPr id="1" name="Picture 1" descr="CHIA_letterhead_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A_letterhead_11-2012"/>
                  <pic:cNvPicPr>
                    <a:picLocks noChangeAspect="1" noChangeArrowheads="1"/>
                  </pic:cNvPicPr>
                </pic:nvPicPr>
                <pic:blipFill>
                  <a:blip r:embed="rId1"/>
                  <a:srcRect/>
                  <a:stretch>
                    <a:fillRect/>
                  </a:stretch>
                </pic:blipFill>
                <pic:spPr bwMode="auto">
                  <a:xfrm>
                    <a:off x="0" y="0"/>
                    <a:ext cx="497205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FA9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E6"/>
    <w:rsid w:val="000675E6"/>
    <w:rsid w:val="000740A7"/>
    <w:rsid w:val="0010049F"/>
    <w:rsid w:val="00214AC7"/>
    <w:rsid w:val="002427C9"/>
    <w:rsid w:val="00294928"/>
    <w:rsid w:val="004E383B"/>
    <w:rsid w:val="00543FBA"/>
    <w:rsid w:val="00592A06"/>
    <w:rsid w:val="005B315B"/>
    <w:rsid w:val="005D2F9E"/>
    <w:rsid w:val="00630CC9"/>
    <w:rsid w:val="0066405A"/>
    <w:rsid w:val="00766FD4"/>
    <w:rsid w:val="00801F59"/>
    <w:rsid w:val="00823623"/>
    <w:rsid w:val="008449B3"/>
    <w:rsid w:val="00A81D49"/>
    <w:rsid w:val="00B74ECE"/>
    <w:rsid w:val="00BA2807"/>
    <w:rsid w:val="00BD3BB4"/>
    <w:rsid w:val="00C41D92"/>
    <w:rsid w:val="00CB280C"/>
    <w:rsid w:val="00D027EE"/>
    <w:rsid w:val="00D2282E"/>
    <w:rsid w:val="00D44F12"/>
    <w:rsid w:val="00E14E08"/>
    <w:rsid w:val="00E1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AC4B1F"/>
    <w:pPr>
      <w:tabs>
        <w:tab w:val="center" w:pos="4320"/>
        <w:tab w:val="right" w:pos="8640"/>
      </w:tabs>
    </w:pPr>
  </w:style>
  <w:style w:type="paragraph" w:styleId="Footer">
    <w:name w:val="footer"/>
    <w:basedOn w:val="Normal"/>
    <w:semiHidden/>
    <w:rsid w:val="00AC4B1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AC4B1F"/>
    <w:pPr>
      <w:tabs>
        <w:tab w:val="center" w:pos="4320"/>
        <w:tab w:val="right" w:pos="8640"/>
      </w:tabs>
    </w:pPr>
  </w:style>
  <w:style w:type="paragraph" w:styleId="Footer">
    <w:name w:val="footer"/>
    <w:basedOn w:val="Normal"/>
    <w:semiHidden/>
    <w:rsid w:val="00AC4B1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F282-714D-446A-A481-4A4E6F9D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CHIA Letterhead</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 Letterhead</dc:title>
  <dc:subject>CHIA Letterhead w/o names</dc:subject>
  <dc:creator>Center for Health Information and Analysis</dc:creator>
  <cp:lastModifiedBy>Andrew Jackmauh</cp:lastModifiedBy>
  <cp:revision>2</cp:revision>
  <cp:lastPrinted>2013-04-05T18:05:00Z</cp:lastPrinted>
  <dcterms:created xsi:type="dcterms:W3CDTF">2013-04-05T18:50:00Z</dcterms:created>
  <dcterms:modified xsi:type="dcterms:W3CDTF">2013-04-05T18:50:00Z</dcterms:modified>
</cp:coreProperties>
</file>