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1CC49" w14:textId="6A986C55" w:rsidR="00E7521A" w:rsidRPr="006229CA" w:rsidRDefault="00E7521A" w:rsidP="006229CA">
      <w:pPr>
        <w:pStyle w:val="Heading1"/>
        <w:keepNext w:val="0"/>
        <w:keepLines w:val="0"/>
        <w:spacing w:before="0" w:after="200" w:line="276" w:lineRule="auto"/>
        <w:rPr>
          <w:rFonts w:ascii="Arial Narrow" w:eastAsia="Calibri" w:hAnsi="Arial Narrow" w:cs="Times New Roman"/>
          <w:color w:val="08416D"/>
          <w:sz w:val="40"/>
          <w:szCs w:val="40"/>
        </w:rPr>
      </w:pPr>
      <w:r w:rsidRPr="006229CA">
        <w:rPr>
          <w:rFonts w:ascii="Arial Narrow" w:eastAsia="Calibri" w:hAnsi="Arial Narrow" w:cs="Times New Roman"/>
          <w:color w:val="08416D"/>
          <w:sz w:val="40"/>
          <w:szCs w:val="40"/>
        </w:rPr>
        <w:t>CHIA</w:t>
      </w:r>
      <w:r w:rsidR="00E32D4F" w:rsidRPr="006229CA">
        <w:rPr>
          <w:rFonts w:ascii="Arial Narrow" w:eastAsia="Calibri" w:hAnsi="Arial Narrow" w:cs="Times New Roman"/>
          <w:color w:val="08416D"/>
          <w:sz w:val="40"/>
          <w:szCs w:val="40"/>
        </w:rPr>
        <w:t>’s</w:t>
      </w:r>
      <w:r w:rsidRPr="006229CA">
        <w:rPr>
          <w:rFonts w:ascii="Arial Narrow" w:eastAsia="Calibri" w:hAnsi="Arial Narrow" w:cs="Times New Roman"/>
          <w:color w:val="08416D"/>
          <w:sz w:val="40"/>
          <w:szCs w:val="40"/>
        </w:rPr>
        <w:t xml:space="preserve"> </w:t>
      </w:r>
      <w:r w:rsidR="004C0BAD" w:rsidRPr="006229CA">
        <w:rPr>
          <w:rFonts w:ascii="Arial Narrow" w:eastAsia="Calibri" w:hAnsi="Arial Narrow" w:cs="Times New Roman"/>
          <w:color w:val="08416D"/>
          <w:sz w:val="40"/>
          <w:szCs w:val="40"/>
        </w:rPr>
        <w:t>New</w:t>
      </w:r>
      <w:r w:rsidRPr="006229CA">
        <w:rPr>
          <w:rFonts w:ascii="Arial Narrow" w:eastAsia="Calibri" w:hAnsi="Arial Narrow" w:cs="Times New Roman"/>
          <w:color w:val="08416D"/>
          <w:sz w:val="40"/>
          <w:szCs w:val="40"/>
        </w:rPr>
        <w:t xml:space="preserve"> </w:t>
      </w:r>
      <w:r w:rsidR="00AD76A0" w:rsidRPr="006229CA">
        <w:rPr>
          <w:rFonts w:ascii="Arial Narrow" w:eastAsia="Calibri" w:hAnsi="Arial Narrow" w:cs="Times New Roman"/>
          <w:color w:val="08416D"/>
          <w:sz w:val="40"/>
          <w:szCs w:val="40"/>
        </w:rPr>
        <w:t xml:space="preserve">MA </w:t>
      </w:r>
      <w:r w:rsidRPr="006229CA">
        <w:rPr>
          <w:rFonts w:ascii="Arial Narrow" w:eastAsia="Calibri" w:hAnsi="Arial Narrow" w:cs="Times New Roman"/>
          <w:color w:val="08416D"/>
          <w:sz w:val="40"/>
          <w:szCs w:val="40"/>
        </w:rPr>
        <w:t>APCD Master Patient Index</w:t>
      </w:r>
    </w:p>
    <w:p w14:paraId="3A3DD436" w14:textId="229A857F" w:rsidR="009E6E4F" w:rsidRPr="006229CA" w:rsidRDefault="009E6E4F" w:rsidP="006229CA">
      <w:pPr>
        <w:pStyle w:val="Subhead01"/>
        <w:rPr>
          <w:b/>
        </w:rPr>
      </w:pPr>
      <w:r w:rsidRPr="006229CA">
        <w:rPr>
          <w:b/>
        </w:rPr>
        <w:t>Background</w:t>
      </w:r>
    </w:p>
    <w:p w14:paraId="52E3DD93" w14:textId="5DEE391A" w:rsidR="001A3F46" w:rsidRPr="006229CA" w:rsidRDefault="001A3F46" w:rsidP="006229CA">
      <w:pPr>
        <w:spacing w:line="276" w:lineRule="auto"/>
        <w:rPr>
          <w:rFonts w:ascii="Arial Narrow" w:eastAsia="Calibri" w:hAnsi="Arial Narrow"/>
          <w:color w:val="404040"/>
        </w:rPr>
      </w:pPr>
      <w:r w:rsidRPr="006229CA">
        <w:rPr>
          <w:rFonts w:ascii="Arial Narrow" w:eastAsia="Calibri" w:hAnsi="Arial Narrow"/>
          <w:color w:val="404040"/>
        </w:rPr>
        <w:t xml:space="preserve">In 2017, CHIA embarked on a series of changes to the way it collects Personally Identifiable Information (PII) for the </w:t>
      </w:r>
      <w:r w:rsidR="00AD76A0" w:rsidRPr="006229CA">
        <w:rPr>
          <w:rFonts w:ascii="Arial Narrow" w:eastAsia="Calibri" w:hAnsi="Arial Narrow"/>
          <w:color w:val="404040"/>
        </w:rPr>
        <w:t xml:space="preserve">MA </w:t>
      </w:r>
      <w:r w:rsidRPr="006229CA">
        <w:rPr>
          <w:rFonts w:ascii="Arial Narrow" w:eastAsia="Calibri" w:hAnsi="Arial Narrow"/>
          <w:color w:val="404040"/>
        </w:rPr>
        <w:t xml:space="preserve">APCD. </w:t>
      </w:r>
      <w:r w:rsidR="008B6206" w:rsidRPr="006229CA">
        <w:rPr>
          <w:rFonts w:ascii="Arial Narrow" w:eastAsia="Calibri" w:hAnsi="Arial Narrow"/>
          <w:color w:val="404040"/>
        </w:rPr>
        <w:t>CHIA understands the privacy concerns around holding this data and recognizes</w:t>
      </w:r>
      <w:r w:rsidR="0071233B" w:rsidRPr="006229CA">
        <w:rPr>
          <w:rFonts w:ascii="Arial Narrow" w:eastAsia="Calibri" w:hAnsi="Arial Narrow"/>
          <w:color w:val="404040"/>
        </w:rPr>
        <w:t xml:space="preserve"> that reducing CHIA’s patient identi</w:t>
      </w:r>
      <w:bookmarkStart w:id="0" w:name="_GoBack"/>
      <w:bookmarkEnd w:id="0"/>
      <w:r w:rsidR="0071233B" w:rsidRPr="006229CA">
        <w:rPr>
          <w:rFonts w:ascii="Arial Narrow" w:eastAsia="Calibri" w:hAnsi="Arial Narrow"/>
          <w:color w:val="404040"/>
        </w:rPr>
        <w:t>fying information footprint is in everyone’s best interest.</w:t>
      </w:r>
      <w:r w:rsidRPr="006229CA">
        <w:rPr>
          <w:rFonts w:ascii="Arial Narrow" w:eastAsia="Calibri" w:hAnsi="Arial Narrow"/>
          <w:color w:val="404040"/>
        </w:rPr>
        <w:t xml:space="preserve"> The</w:t>
      </w:r>
      <w:r w:rsidR="0071233B" w:rsidRPr="006229CA">
        <w:rPr>
          <w:rFonts w:ascii="Arial Narrow" w:eastAsia="Calibri" w:hAnsi="Arial Narrow"/>
          <w:color w:val="404040"/>
        </w:rPr>
        <w:t xml:space="preserve"> changes</w:t>
      </w:r>
      <w:r w:rsidRPr="006229CA">
        <w:rPr>
          <w:rFonts w:ascii="Arial Narrow" w:eastAsia="Calibri" w:hAnsi="Arial Narrow"/>
          <w:color w:val="404040"/>
        </w:rPr>
        <w:t xml:space="preserve"> include the obfuscation and in some cases removal of certain patient identifiers at the site of the insurance carrier. They additionally include the obfuscation and in some cases removal of PII housed at CHIA for both current </w:t>
      </w:r>
      <w:r w:rsidR="00AD76A0" w:rsidRPr="006229CA">
        <w:rPr>
          <w:rFonts w:ascii="Arial Narrow" w:eastAsia="Calibri" w:hAnsi="Arial Narrow"/>
          <w:color w:val="404040"/>
        </w:rPr>
        <w:t xml:space="preserve">MA </w:t>
      </w:r>
      <w:r w:rsidRPr="006229CA">
        <w:rPr>
          <w:rFonts w:ascii="Arial Narrow" w:eastAsia="Calibri" w:hAnsi="Arial Narrow"/>
          <w:color w:val="404040"/>
        </w:rPr>
        <w:t xml:space="preserve">APCD data and previous releases.  </w:t>
      </w:r>
    </w:p>
    <w:p w14:paraId="0AB82513" w14:textId="77777777" w:rsidR="001A3F46" w:rsidRPr="006229CA" w:rsidRDefault="001A3F46" w:rsidP="006229CA">
      <w:pPr>
        <w:spacing w:line="276" w:lineRule="auto"/>
        <w:rPr>
          <w:rFonts w:ascii="Arial Narrow" w:eastAsia="Calibri" w:hAnsi="Arial Narrow"/>
          <w:color w:val="404040"/>
        </w:rPr>
      </w:pPr>
      <w:r w:rsidRPr="006229CA">
        <w:rPr>
          <w:rFonts w:ascii="Arial Narrow" w:eastAsia="Calibri" w:hAnsi="Arial Narrow"/>
          <w:color w:val="404040"/>
        </w:rPr>
        <w:t xml:space="preserve"> </w:t>
      </w:r>
    </w:p>
    <w:p w14:paraId="1D001D19" w14:textId="683E7AD7" w:rsidR="009E6E4F" w:rsidRPr="006229CA" w:rsidRDefault="001A3F46" w:rsidP="006229CA">
      <w:pPr>
        <w:spacing w:line="276" w:lineRule="auto"/>
        <w:rPr>
          <w:rFonts w:ascii="Arial Narrow" w:eastAsia="Calibri" w:hAnsi="Arial Narrow"/>
          <w:color w:val="404040"/>
        </w:rPr>
      </w:pPr>
      <w:r w:rsidRPr="006229CA">
        <w:rPr>
          <w:rFonts w:ascii="Arial Narrow" w:eastAsia="Calibri" w:hAnsi="Arial Narrow"/>
          <w:color w:val="404040"/>
        </w:rPr>
        <w:t>As part of the implementation of these changes, CHIA has created a new patient identifier that allows analysts to link patients within and across carriers.</w:t>
      </w:r>
    </w:p>
    <w:p w14:paraId="62D45D16" w14:textId="77777777" w:rsidR="009E6E4F" w:rsidRPr="009E6E4F" w:rsidRDefault="009E6E4F" w:rsidP="009E6E4F"/>
    <w:p w14:paraId="66BC5874" w14:textId="099B09CB" w:rsidR="0090683C" w:rsidRPr="006229CA" w:rsidRDefault="0085197B" w:rsidP="006229CA">
      <w:pPr>
        <w:pStyle w:val="Subhead01"/>
        <w:rPr>
          <w:b/>
        </w:rPr>
      </w:pPr>
      <w:r w:rsidRPr="006229CA">
        <w:rPr>
          <w:b/>
        </w:rPr>
        <w:t>Summary</w:t>
      </w:r>
    </w:p>
    <w:p w14:paraId="392EC10E" w14:textId="5328FDC8" w:rsidR="00E7521A" w:rsidRPr="006229CA" w:rsidRDefault="00E7521A" w:rsidP="006229CA">
      <w:pPr>
        <w:spacing w:line="276" w:lineRule="auto"/>
        <w:rPr>
          <w:rFonts w:ascii="Arial Narrow" w:eastAsia="Calibri" w:hAnsi="Arial Narrow"/>
          <w:color w:val="404040"/>
        </w:rPr>
      </w:pPr>
      <w:r w:rsidRPr="006229CA">
        <w:rPr>
          <w:rFonts w:ascii="Arial Narrow" w:eastAsia="Calibri" w:hAnsi="Arial Narrow"/>
          <w:color w:val="404040"/>
        </w:rPr>
        <w:t xml:space="preserve">CHIA has created a </w:t>
      </w:r>
      <w:r w:rsidR="004C0BAD" w:rsidRPr="006229CA">
        <w:rPr>
          <w:rFonts w:ascii="Arial Narrow" w:eastAsia="Calibri" w:hAnsi="Arial Narrow"/>
          <w:color w:val="404040"/>
        </w:rPr>
        <w:t xml:space="preserve">new </w:t>
      </w:r>
      <w:r w:rsidR="00AD76A0" w:rsidRPr="006229CA">
        <w:rPr>
          <w:rFonts w:ascii="Arial Narrow" w:eastAsia="Calibri" w:hAnsi="Arial Narrow"/>
          <w:color w:val="404040"/>
        </w:rPr>
        <w:t xml:space="preserve">MA </w:t>
      </w:r>
      <w:r w:rsidRPr="006229CA">
        <w:rPr>
          <w:rFonts w:ascii="Arial Narrow" w:eastAsia="Calibri" w:hAnsi="Arial Narrow"/>
          <w:color w:val="404040"/>
        </w:rPr>
        <w:t>APCD Master Patient Index (MPI) that assigns a single unique</w:t>
      </w:r>
      <w:r w:rsidR="000F6EF2" w:rsidRPr="006229CA">
        <w:rPr>
          <w:rFonts w:ascii="Arial Narrow" w:eastAsia="Calibri" w:hAnsi="Arial Narrow"/>
          <w:color w:val="404040"/>
        </w:rPr>
        <w:t xml:space="preserve"> surrogate</w:t>
      </w:r>
      <w:r w:rsidRPr="006229CA">
        <w:rPr>
          <w:rFonts w:ascii="Arial Narrow" w:eastAsia="Calibri" w:hAnsi="Arial Narrow"/>
          <w:color w:val="404040"/>
        </w:rPr>
        <w:t xml:space="preserve"> key to each person, regardless of how many different insurance carriers have submitted data about the person.</w:t>
      </w:r>
      <w:r w:rsidR="000F6EF2" w:rsidRPr="006229CA">
        <w:rPr>
          <w:rFonts w:ascii="Arial Narrow" w:eastAsia="Calibri" w:hAnsi="Arial Narrow"/>
          <w:color w:val="404040"/>
        </w:rPr>
        <w:t xml:space="preserve"> </w:t>
      </w:r>
      <w:r w:rsidRPr="006229CA">
        <w:rPr>
          <w:rFonts w:ascii="Arial Narrow" w:eastAsia="Calibri" w:hAnsi="Arial Narrow"/>
          <w:color w:val="404040"/>
        </w:rPr>
        <w:t>The MPI is created using Master Data Management (MDM) techniques by employing an industry-leading MDM software solution, IBM Initiate Master Data Service. CHIA has designed and implemented a</w:t>
      </w:r>
      <w:r w:rsidR="00503235" w:rsidRPr="006229CA">
        <w:rPr>
          <w:rFonts w:ascii="Arial Narrow" w:eastAsia="Calibri" w:hAnsi="Arial Narrow"/>
          <w:color w:val="404040"/>
        </w:rPr>
        <w:t xml:space="preserve"> MA</w:t>
      </w:r>
      <w:r w:rsidRPr="006229CA">
        <w:rPr>
          <w:rFonts w:ascii="Arial Narrow" w:eastAsia="Calibri" w:hAnsi="Arial Narrow"/>
          <w:color w:val="404040"/>
        </w:rPr>
        <w:t xml:space="preserve"> APCD-specific record linkage algorithm within the IBM Initiate software that</w:t>
      </w:r>
      <w:r w:rsidR="004C0BAD" w:rsidRPr="006229CA">
        <w:rPr>
          <w:rFonts w:ascii="Arial Narrow" w:eastAsia="Calibri" w:hAnsi="Arial Narrow"/>
          <w:color w:val="404040"/>
        </w:rPr>
        <w:t xml:space="preserve"> operates on ob</w:t>
      </w:r>
      <w:r w:rsidR="009B186C" w:rsidRPr="006229CA">
        <w:rPr>
          <w:rFonts w:ascii="Arial Narrow" w:eastAsia="Calibri" w:hAnsi="Arial Narrow"/>
          <w:color w:val="404040"/>
        </w:rPr>
        <w:t xml:space="preserve">fuscated PII. This record linkage algorithm </w:t>
      </w:r>
      <w:r w:rsidRPr="006229CA">
        <w:rPr>
          <w:rFonts w:ascii="Arial Narrow" w:eastAsia="Calibri" w:hAnsi="Arial Narrow"/>
          <w:color w:val="404040"/>
        </w:rPr>
        <w:t xml:space="preserve">is used to create and maintain CHIA’s </w:t>
      </w:r>
      <w:r w:rsidR="00503235" w:rsidRPr="006229CA">
        <w:rPr>
          <w:rFonts w:ascii="Arial Narrow" w:eastAsia="Calibri" w:hAnsi="Arial Narrow"/>
          <w:color w:val="404040"/>
        </w:rPr>
        <w:t xml:space="preserve">MA </w:t>
      </w:r>
      <w:r w:rsidRPr="006229CA">
        <w:rPr>
          <w:rFonts w:ascii="Arial Narrow" w:eastAsia="Calibri" w:hAnsi="Arial Narrow"/>
          <w:color w:val="404040"/>
        </w:rPr>
        <w:t>APCD MPI.</w:t>
      </w:r>
    </w:p>
    <w:p w14:paraId="088F2C80" w14:textId="49019B2A" w:rsidR="00E7521A" w:rsidRDefault="00E7521A" w:rsidP="00E7521A"/>
    <w:p w14:paraId="5DAA7AB0" w14:textId="1EF83225" w:rsidR="0085197B" w:rsidRPr="006229CA" w:rsidRDefault="0085197B" w:rsidP="006229CA">
      <w:pPr>
        <w:pStyle w:val="Subhead01"/>
        <w:rPr>
          <w:b/>
        </w:rPr>
      </w:pPr>
      <w:r w:rsidRPr="006229CA">
        <w:rPr>
          <w:b/>
        </w:rPr>
        <w:t>Input Data Preparation</w:t>
      </w:r>
    </w:p>
    <w:p w14:paraId="05B5B843" w14:textId="17119541" w:rsidR="003140C2" w:rsidRPr="006229CA" w:rsidRDefault="004C0BAD" w:rsidP="006229CA">
      <w:pPr>
        <w:spacing w:line="276" w:lineRule="auto"/>
        <w:rPr>
          <w:rFonts w:ascii="Arial Narrow" w:eastAsia="Calibri" w:hAnsi="Arial Narrow"/>
          <w:color w:val="404040"/>
        </w:rPr>
      </w:pPr>
      <w:r w:rsidRPr="006229CA">
        <w:rPr>
          <w:rFonts w:ascii="Arial Narrow" w:eastAsia="Calibri" w:hAnsi="Arial Narrow"/>
          <w:color w:val="404040"/>
        </w:rPr>
        <w:t xml:space="preserve">Data obfuscation </w:t>
      </w:r>
      <w:r w:rsidR="003373A8" w:rsidRPr="006229CA">
        <w:rPr>
          <w:rFonts w:ascii="Arial Narrow" w:eastAsia="Calibri" w:hAnsi="Arial Narrow"/>
          <w:color w:val="404040"/>
        </w:rPr>
        <w:t>begins</w:t>
      </w:r>
      <w:r w:rsidR="00E7521A" w:rsidRPr="006229CA">
        <w:rPr>
          <w:rFonts w:ascii="Arial Narrow" w:eastAsia="Calibri" w:hAnsi="Arial Narrow"/>
          <w:color w:val="404040"/>
        </w:rPr>
        <w:t xml:space="preserve"> by </w:t>
      </w:r>
      <w:r w:rsidR="0013454F" w:rsidRPr="006229CA">
        <w:rPr>
          <w:rFonts w:ascii="Arial Narrow" w:eastAsia="Calibri" w:hAnsi="Arial Narrow"/>
          <w:color w:val="404040"/>
        </w:rPr>
        <w:t xml:space="preserve">processing Member Eligibility </w:t>
      </w:r>
      <w:r w:rsidR="005A32F5" w:rsidRPr="006229CA">
        <w:rPr>
          <w:rFonts w:ascii="Arial Narrow" w:eastAsia="Calibri" w:hAnsi="Arial Narrow"/>
          <w:color w:val="404040"/>
        </w:rPr>
        <w:t>(ME) data</w:t>
      </w:r>
      <w:r w:rsidR="00DB7DA7" w:rsidRPr="006229CA">
        <w:rPr>
          <w:rFonts w:ascii="Arial Narrow" w:eastAsia="Calibri" w:hAnsi="Arial Narrow"/>
          <w:color w:val="404040"/>
        </w:rPr>
        <w:t xml:space="preserve"> through </w:t>
      </w:r>
      <w:r w:rsidR="00831F77" w:rsidRPr="006229CA">
        <w:rPr>
          <w:rFonts w:ascii="Arial Narrow" w:eastAsia="Calibri" w:hAnsi="Arial Narrow"/>
          <w:color w:val="404040"/>
        </w:rPr>
        <w:t>CHIA</w:t>
      </w:r>
      <w:r w:rsidR="00DB7DA7" w:rsidRPr="006229CA">
        <w:rPr>
          <w:rFonts w:ascii="Arial Narrow" w:eastAsia="Calibri" w:hAnsi="Arial Narrow"/>
          <w:color w:val="404040"/>
        </w:rPr>
        <w:t>’s</w:t>
      </w:r>
      <w:r w:rsidR="008E08D3" w:rsidRPr="006229CA">
        <w:rPr>
          <w:rFonts w:ascii="Arial Narrow" w:eastAsia="Calibri" w:hAnsi="Arial Narrow"/>
          <w:color w:val="404040"/>
        </w:rPr>
        <w:t xml:space="preserve"> data intake </w:t>
      </w:r>
      <w:r w:rsidR="00A43EC9" w:rsidRPr="006229CA">
        <w:rPr>
          <w:rFonts w:ascii="Arial Narrow" w:eastAsia="Calibri" w:hAnsi="Arial Narrow"/>
          <w:color w:val="404040"/>
        </w:rPr>
        <w:t>application</w:t>
      </w:r>
      <w:r w:rsidR="00831F77" w:rsidRPr="006229CA">
        <w:rPr>
          <w:rFonts w:ascii="Arial Narrow" w:eastAsia="Calibri" w:hAnsi="Arial Narrow"/>
          <w:color w:val="404040"/>
        </w:rPr>
        <w:t xml:space="preserve"> which is deployed as </w:t>
      </w:r>
      <w:proofErr w:type="spellStart"/>
      <w:r w:rsidR="00831F77" w:rsidRPr="006229CA">
        <w:rPr>
          <w:rFonts w:ascii="Arial Narrow" w:eastAsia="Calibri" w:hAnsi="Arial Narrow"/>
          <w:color w:val="404040"/>
        </w:rPr>
        <w:t>on-premise</w:t>
      </w:r>
      <w:proofErr w:type="spellEnd"/>
      <w:r w:rsidR="00831F77" w:rsidRPr="006229CA">
        <w:rPr>
          <w:rFonts w:ascii="Arial Narrow" w:eastAsia="Calibri" w:hAnsi="Arial Narrow"/>
          <w:color w:val="404040"/>
        </w:rPr>
        <w:t xml:space="preserve"> software at the data submitter</w:t>
      </w:r>
      <w:r w:rsidR="002E0BCE" w:rsidRPr="006229CA">
        <w:rPr>
          <w:rFonts w:ascii="Arial Narrow" w:eastAsia="Calibri" w:hAnsi="Arial Narrow"/>
          <w:color w:val="404040"/>
        </w:rPr>
        <w:t xml:space="preserve">. </w:t>
      </w:r>
      <w:r w:rsidR="0071233B" w:rsidRPr="006229CA">
        <w:rPr>
          <w:rFonts w:ascii="Arial Narrow" w:eastAsia="Calibri" w:hAnsi="Arial Narrow"/>
          <w:color w:val="404040"/>
        </w:rPr>
        <w:t>This application performs data quality and transformation steps prior to masking PII. These steps allowed for significant improvement in using masked data as part of the M</w:t>
      </w:r>
      <w:r w:rsidR="00475795" w:rsidRPr="006229CA">
        <w:rPr>
          <w:rFonts w:ascii="Arial Narrow" w:eastAsia="Calibri" w:hAnsi="Arial Narrow"/>
          <w:color w:val="404040"/>
        </w:rPr>
        <w:t>PI</w:t>
      </w:r>
      <w:r w:rsidR="0071233B" w:rsidRPr="006229CA">
        <w:rPr>
          <w:rFonts w:ascii="Arial Narrow" w:eastAsia="Calibri" w:hAnsi="Arial Narrow"/>
          <w:color w:val="404040"/>
        </w:rPr>
        <w:t xml:space="preserve"> matching process. This stage includes:</w:t>
      </w:r>
      <w:r w:rsidR="006A6C64" w:rsidRPr="006229CA">
        <w:rPr>
          <w:rFonts w:ascii="Arial Narrow" w:eastAsia="Calibri" w:hAnsi="Arial Narrow"/>
          <w:color w:val="404040"/>
        </w:rPr>
        <w:br/>
      </w:r>
    </w:p>
    <w:p w14:paraId="2CF9EBE5" w14:textId="2FF58931" w:rsidR="00A87872" w:rsidRPr="006229CA" w:rsidRDefault="00A87872" w:rsidP="006229CA">
      <w:pPr>
        <w:pStyle w:val="ListParagraph"/>
        <w:numPr>
          <w:ilvl w:val="0"/>
          <w:numId w:val="1"/>
        </w:numPr>
        <w:spacing w:line="276" w:lineRule="auto"/>
        <w:rPr>
          <w:rFonts w:ascii="Arial Narrow" w:eastAsia="Calibri" w:hAnsi="Arial Narrow" w:cs="Times New Roman"/>
          <w:color w:val="404040"/>
        </w:rPr>
      </w:pPr>
      <w:r w:rsidRPr="006229CA">
        <w:rPr>
          <w:rFonts w:ascii="Arial Narrow" w:eastAsia="Calibri" w:hAnsi="Arial Narrow" w:cs="Times New Roman"/>
          <w:color w:val="404040"/>
        </w:rPr>
        <w:t>Performing data quality checks on submitted fields.</w:t>
      </w:r>
    </w:p>
    <w:p w14:paraId="0ADB8CE2" w14:textId="5643E25D" w:rsidR="00A87872" w:rsidRPr="006229CA" w:rsidRDefault="00A87872" w:rsidP="006229CA">
      <w:pPr>
        <w:pStyle w:val="ListParagraph"/>
        <w:numPr>
          <w:ilvl w:val="0"/>
          <w:numId w:val="1"/>
        </w:numPr>
        <w:spacing w:line="276" w:lineRule="auto"/>
        <w:rPr>
          <w:rFonts w:ascii="Arial Narrow" w:eastAsia="Calibri" w:hAnsi="Arial Narrow" w:cs="Times New Roman"/>
          <w:color w:val="404040"/>
        </w:rPr>
      </w:pPr>
      <w:r w:rsidRPr="006229CA">
        <w:rPr>
          <w:rFonts w:ascii="Arial Narrow" w:eastAsia="Calibri" w:hAnsi="Arial Narrow" w:cs="Times New Roman"/>
          <w:color w:val="404040"/>
        </w:rPr>
        <w:t>Standardizing first names using USPS nickname hand</w:t>
      </w:r>
      <w:r w:rsidR="001D6FA5" w:rsidRPr="006229CA">
        <w:rPr>
          <w:rFonts w:ascii="Arial Narrow" w:eastAsia="Calibri" w:hAnsi="Arial Narrow" w:cs="Times New Roman"/>
          <w:color w:val="404040"/>
        </w:rPr>
        <w:t>l</w:t>
      </w:r>
      <w:r w:rsidRPr="006229CA">
        <w:rPr>
          <w:rFonts w:ascii="Arial Narrow" w:eastAsia="Calibri" w:hAnsi="Arial Narrow" w:cs="Times New Roman"/>
          <w:color w:val="404040"/>
        </w:rPr>
        <w:t>ing to improve record linkage.</w:t>
      </w:r>
    </w:p>
    <w:p w14:paraId="23B861AA" w14:textId="2CCD2CFE" w:rsidR="00A87872" w:rsidRPr="006229CA" w:rsidRDefault="00A87872" w:rsidP="006229CA">
      <w:pPr>
        <w:pStyle w:val="ListParagraph"/>
        <w:numPr>
          <w:ilvl w:val="0"/>
          <w:numId w:val="1"/>
        </w:numPr>
        <w:spacing w:line="276" w:lineRule="auto"/>
        <w:rPr>
          <w:rFonts w:ascii="Arial Narrow" w:eastAsia="Calibri" w:hAnsi="Arial Narrow" w:cs="Times New Roman"/>
          <w:color w:val="404040"/>
        </w:rPr>
      </w:pPr>
      <w:r w:rsidRPr="006229CA">
        <w:rPr>
          <w:rFonts w:ascii="Arial Narrow" w:eastAsia="Calibri" w:hAnsi="Arial Narrow" w:cs="Times New Roman"/>
          <w:color w:val="404040"/>
        </w:rPr>
        <w:t xml:space="preserve">Standardizing first and last </w:t>
      </w:r>
      <w:r w:rsidR="001D6FA5" w:rsidRPr="006229CA">
        <w:rPr>
          <w:rFonts w:ascii="Arial Narrow" w:eastAsia="Calibri" w:hAnsi="Arial Narrow" w:cs="Times New Roman"/>
          <w:color w:val="404040"/>
        </w:rPr>
        <w:t xml:space="preserve">name </w:t>
      </w:r>
      <w:r w:rsidRPr="006229CA">
        <w:rPr>
          <w:rFonts w:ascii="Arial Narrow" w:eastAsia="Calibri" w:hAnsi="Arial Narrow" w:cs="Times New Roman"/>
          <w:color w:val="404040"/>
        </w:rPr>
        <w:t>such as:</w:t>
      </w:r>
    </w:p>
    <w:p w14:paraId="73878CFF" w14:textId="77777777" w:rsidR="00A87872" w:rsidRPr="006229CA" w:rsidRDefault="00A87872" w:rsidP="006229CA">
      <w:pPr>
        <w:pStyle w:val="ListParagraph"/>
        <w:numPr>
          <w:ilvl w:val="1"/>
          <w:numId w:val="1"/>
        </w:numPr>
        <w:spacing w:line="276" w:lineRule="auto"/>
        <w:rPr>
          <w:rFonts w:ascii="Arial Narrow" w:eastAsia="Calibri" w:hAnsi="Arial Narrow" w:cs="Times New Roman"/>
          <w:color w:val="404040"/>
        </w:rPr>
      </w:pPr>
      <w:r w:rsidRPr="006229CA">
        <w:rPr>
          <w:rFonts w:ascii="Arial Narrow" w:eastAsia="Calibri" w:hAnsi="Arial Narrow" w:cs="Times New Roman"/>
          <w:color w:val="404040"/>
        </w:rPr>
        <w:t>Removing non-alpha characters.</w:t>
      </w:r>
    </w:p>
    <w:p w14:paraId="32391576" w14:textId="77777777" w:rsidR="00A87872" w:rsidRPr="006229CA" w:rsidRDefault="00A87872" w:rsidP="006229CA">
      <w:pPr>
        <w:pStyle w:val="ListParagraph"/>
        <w:numPr>
          <w:ilvl w:val="1"/>
          <w:numId w:val="1"/>
        </w:numPr>
        <w:spacing w:line="276" w:lineRule="auto"/>
        <w:rPr>
          <w:rFonts w:ascii="Arial Narrow" w:eastAsia="Calibri" w:hAnsi="Arial Narrow" w:cs="Times New Roman"/>
          <w:color w:val="404040"/>
        </w:rPr>
      </w:pPr>
      <w:r w:rsidRPr="006229CA">
        <w:rPr>
          <w:rFonts w:ascii="Arial Narrow" w:eastAsia="Calibri" w:hAnsi="Arial Narrow" w:cs="Times New Roman"/>
          <w:color w:val="404040"/>
        </w:rPr>
        <w:t>Removing unnecessary whitespace.</w:t>
      </w:r>
    </w:p>
    <w:p w14:paraId="52F92F66" w14:textId="77777777" w:rsidR="00A87872" w:rsidRPr="006229CA" w:rsidRDefault="00A87872" w:rsidP="006229CA">
      <w:pPr>
        <w:pStyle w:val="ListParagraph"/>
        <w:numPr>
          <w:ilvl w:val="0"/>
          <w:numId w:val="1"/>
        </w:numPr>
        <w:spacing w:line="276" w:lineRule="auto"/>
        <w:rPr>
          <w:rFonts w:ascii="Arial Narrow" w:eastAsia="Calibri" w:hAnsi="Arial Narrow" w:cs="Times New Roman"/>
          <w:color w:val="404040"/>
        </w:rPr>
      </w:pPr>
      <w:r w:rsidRPr="006229CA">
        <w:rPr>
          <w:rFonts w:ascii="Arial Narrow" w:eastAsia="Calibri" w:hAnsi="Arial Narrow" w:cs="Times New Roman"/>
          <w:color w:val="404040"/>
        </w:rPr>
        <w:t>Applying phonetic encoding algorithms to name fields to assist in record linkage.</w:t>
      </w:r>
    </w:p>
    <w:p w14:paraId="22F88E2A" w14:textId="65F81E3C" w:rsidR="005E7D40" w:rsidRPr="006229CA" w:rsidRDefault="00A87872" w:rsidP="006229CA">
      <w:pPr>
        <w:spacing w:line="276" w:lineRule="auto"/>
        <w:rPr>
          <w:rFonts w:ascii="Arial Narrow" w:eastAsia="Calibri" w:hAnsi="Arial Narrow"/>
          <w:color w:val="404040"/>
        </w:rPr>
      </w:pPr>
      <w:r w:rsidRPr="006229CA">
        <w:rPr>
          <w:rFonts w:ascii="Arial Narrow" w:eastAsia="Calibri" w:hAnsi="Arial Narrow"/>
          <w:color w:val="404040"/>
        </w:rPr>
        <w:t xml:space="preserve">In summary, </w:t>
      </w:r>
      <w:r w:rsidRPr="006229CA">
        <w:rPr>
          <w:rFonts w:ascii="Arial Narrow" w:eastAsia="Calibri" w:hAnsi="Arial Narrow"/>
          <w:color w:val="404040"/>
          <w:u w:val="single"/>
        </w:rPr>
        <w:t xml:space="preserve">the data that </w:t>
      </w:r>
      <w:r w:rsidR="00876E77" w:rsidRPr="006229CA">
        <w:rPr>
          <w:rFonts w:ascii="Arial Narrow" w:eastAsia="Calibri" w:hAnsi="Arial Narrow"/>
          <w:color w:val="404040"/>
          <w:u w:val="single"/>
        </w:rPr>
        <w:t>is transmitted</w:t>
      </w:r>
      <w:r w:rsidRPr="006229CA">
        <w:rPr>
          <w:rFonts w:ascii="Arial Narrow" w:eastAsia="Calibri" w:hAnsi="Arial Narrow"/>
          <w:color w:val="404040"/>
          <w:u w:val="single"/>
        </w:rPr>
        <w:t xml:space="preserve"> to CHIA no longer contains plain-text PII</w:t>
      </w:r>
      <w:r w:rsidRPr="006229CA">
        <w:rPr>
          <w:rFonts w:ascii="Arial Narrow" w:eastAsia="Calibri" w:hAnsi="Arial Narrow"/>
          <w:color w:val="404040"/>
        </w:rPr>
        <w:t xml:space="preserve">. Names, </w:t>
      </w:r>
      <w:r w:rsidR="00F25A28" w:rsidRPr="006229CA">
        <w:rPr>
          <w:rFonts w:ascii="Arial Narrow" w:eastAsia="Calibri" w:hAnsi="Arial Narrow"/>
          <w:color w:val="404040"/>
        </w:rPr>
        <w:t xml:space="preserve">dates, </w:t>
      </w:r>
      <w:r w:rsidRPr="006229CA">
        <w:rPr>
          <w:rFonts w:ascii="Arial Narrow" w:eastAsia="Calibri" w:hAnsi="Arial Narrow"/>
          <w:color w:val="404040"/>
        </w:rPr>
        <w:t>a</w:t>
      </w:r>
      <w:r w:rsidR="00C63CAC" w:rsidRPr="006229CA">
        <w:rPr>
          <w:rFonts w:ascii="Arial Narrow" w:eastAsia="Calibri" w:hAnsi="Arial Narrow"/>
          <w:color w:val="404040"/>
        </w:rPr>
        <w:t xml:space="preserve">nd identifiers are converted to </w:t>
      </w:r>
      <w:r w:rsidRPr="006229CA">
        <w:rPr>
          <w:rFonts w:ascii="Arial Narrow" w:eastAsia="Calibri" w:hAnsi="Arial Narrow"/>
          <w:color w:val="404040"/>
        </w:rPr>
        <w:t>hashed equivalents.</w:t>
      </w:r>
      <w:r w:rsidR="002E0BCE" w:rsidRPr="006229CA">
        <w:rPr>
          <w:rFonts w:ascii="Arial Narrow" w:eastAsia="Calibri" w:hAnsi="Arial Narrow"/>
          <w:color w:val="404040"/>
        </w:rPr>
        <w:t xml:space="preserve"> In addition, CHIA no longer collects redundant PII fields in the claim data </w:t>
      </w:r>
      <w:r w:rsidR="005A5E56" w:rsidRPr="006229CA">
        <w:rPr>
          <w:rFonts w:ascii="Arial Narrow" w:eastAsia="Calibri" w:hAnsi="Arial Narrow"/>
          <w:color w:val="404040"/>
        </w:rPr>
        <w:t>submissions</w:t>
      </w:r>
      <w:r w:rsidR="002E0BCE" w:rsidRPr="006229CA">
        <w:rPr>
          <w:rFonts w:ascii="Arial Narrow" w:eastAsia="Calibri" w:hAnsi="Arial Narrow"/>
          <w:color w:val="404040"/>
        </w:rPr>
        <w:t>.</w:t>
      </w:r>
      <w:r w:rsidR="00CC58AB" w:rsidRPr="006229CA">
        <w:rPr>
          <w:rFonts w:ascii="Arial Narrow" w:eastAsia="Calibri" w:hAnsi="Arial Narrow"/>
          <w:color w:val="404040"/>
        </w:rPr>
        <w:t xml:space="preserve"> </w:t>
      </w:r>
    </w:p>
    <w:p w14:paraId="2D53045B" w14:textId="77777777" w:rsidR="005E7D40" w:rsidRPr="006229CA" w:rsidRDefault="005E7D40" w:rsidP="006229CA">
      <w:pPr>
        <w:spacing w:line="276" w:lineRule="auto"/>
        <w:rPr>
          <w:rFonts w:ascii="Arial Narrow" w:eastAsia="Calibri" w:hAnsi="Arial Narrow"/>
          <w:color w:val="404040"/>
        </w:rPr>
      </w:pPr>
    </w:p>
    <w:p w14:paraId="4C846522" w14:textId="1E742175" w:rsidR="0085197B" w:rsidRPr="006229CA" w:rsidRDefault="00CC58AB" w:rsidP="006229CA">
      <w:pPr>
        <w:spacing w:line="276" w:lineRule="auto"/>
        <w:rPr>
          <w:rFonts w:ascii="Arial Narrow" w:eastAsia="Calibri" w:hAnsi="Arial Narrow"/>
          <w:color w:val="404040"/>
        </w:rPr>
      </w:pPr>
      <w:r w:rsidRPr="006229CA">
        <w:rPr>
          <w:rFonts w:ascii="Arial Narrow" w:eastAsia="Calibri" w:hAnsi="Arial Narrow"/>
          <w:color w:val="404040"/>
        </w:rPr>
        <w:t xml:space="preserve">All </w:t>
      </w:r>
      <w:proofErr w:type="gramStart"/>
      <w:r w:rsidRPr="006229CA">
        <w:rPr>
          <w:rFonts w:ascii="Arial Narrow" w:eastAsia="Calibri" w:hAnsi="Arial Narrow"/>
          <w:color w:val="404040"/>
        </w:rPr>
        <w:t>legacy</w:t>
      </w:r>
      <w:proofErr w:type="gramEnd"/>
      <w:r w:rsidRPr="006229CA">
        <w:rPr>
          <w:rFonts w:ascii="Arial Narrow" w:eastAsia="Calibri" w:hAnsi="Arial Narrow"/>
          <w:color w:val="404040"/>
        </w:rPr>
        <w:t xml:space="preserve"> </w:t>
      </w:r>
      <w:r w:rsidR="00503235" w:rsidRPr="006229CA">
        <w:rPr>
          <w:rFonts w:ascii="Arial Narrow" w:eastAsia="Calibri" w:hAnsi="Arial Narrow"/>
          <w:color w:val="404040"/>
        </w:rPr>
        <w:t xml:space="preserve">MA </w:t>
      </w:r>
      <w:r w:rsidRPr="006229CA">
        <w:rPr>
          <w:rFonts w:ascii="Arial Narrow" w:eastAsia="Calibri" w:hAnsi="Arial Narrow"/>
          <w:color w:val="404040"/>
        </w:rPr>
        <w:t xml:space="preserve">APCD data submitted to CHIA prior to </w:t>
      </w:r>
      <w:r w:rsidR="0071233B" w:rsidRPr="006229CA">
        <w:rPr>
          <w:rFonts w:ascii="Arial Narrow" w:eastAsia="Calibri" w:hAnsi="Arial Narrow"/>
          <w:color w:val="404040"/>
        </w:rPr>
        <w:t>this</w:t>
      </w:r>
      <w:r w:rsidRPr="006229CA">
        <w:rPr>
          <w:rFonts w:ascii="Arial Narrow" w:eastAsia="Calibri" w:hAnsi="Arial Narrow"/>
          <w:color w:val="404040"/>
        </w:rPr>
        <w:t xml:space="preserve"> deployment has been prepared and securely hashed </w:t>
      </w:r>
      <w:r w:rsidR="004303C5" w:rsidRPr="006229CA">
        <w:rPr>
          <w:rFonts w:ascii="Arial Narrow" w:eastAsia="Calibri" w:hAnsi="Arial Narrow"/>
          <w:color w:val="404040"/>
        </w:rPr>
        <w:t xml:space="preserve">using the </w:t>
      </w:r>
      <w:r w:rsidR="007E12F4" w:rsidRPr="006229CA">
        <w:rPr>
          <w:rFonts w:ascii="Arial Narrow" w:eastAsia="Calibri" w:hAnsi="Arial Narrow"/>
          <w:color w:val="404040"/>
        </w:rPr>
        <w:t>exact same logic</w:t>
      </w:r>
      <w:r w:rsidR="00503235" w:rsidRPr="006229CA">
        <w:rPr>
          <w:rFonts w:ascii="Arial Narrow" w:eastAsia="Calibri" w:hAnsi="Arial Narrow"/>
          <w:color w:val="404040"/>
        </w:rPr>
        <w:t>.</w:t>
      </w:r>
    </w:p>
    <w:p w14:paraId="59C69459" w14:textId="32360DF3" w:rsidR="00C86DBA" w:rsidRDefault="00C86DBA" w:rsidP="00BF649B"/>
    <w:p w14:paraId="1A8F074C" w14:textId="77777777" w:rsidR="0071233B" w:rsidRPr="006229CA" w:rsidRDefault="0071233B" w:rsidP="006229CA">
      <w:pPr>
        <w:pStyle w:val="Subhead01"/>
        <w:rPr>
          <w:b/>
        </w:rPr>
      </w:pPr>
      <w:r w:rsidRPr="006229CA">
        <w:rPr>
          <w:b/>
        </w:rPr>
        <w:lastRenderedPageBreak/>
        <w:t>Input File Analysis</w:t>
      </w:r>
    </w:p>
    <w:p w14:paraId="7C17A6A7" w14:textId="5BB2623E" w:rsidR="0071233B" w:rsidRPr="006229CA" w:rsidRDefault="0071233B" w:rsidP="006229CA">
      <w:pPr>
        <w:spacing w:line="276" w:lineRule="auto"/>
        <w:rPr>
          <w:rFonts w:ascii="Arial Narrow" w:eastAsia="Calibri" w:hAnsi="Arial Narrow"/>
          <w:color w:val="404040"/>
        </w:rPr>
      </w:pPr>
      <w:r w:rsidRPr="006229CA">
        <w:rPr>
          <w:rFonts w:ascii="Arial Narrow" w:eastAsia="Calibri" w:hAnsi="Arial Narrow"/>
          <w:color w:val="404040"/>
        </w:rPr>
        <w:t xml:space="preserve">CHIA </w:t>
      </w:r>
      <w:r w:rsidR="00A8244C" w:rsidRPr="006229CA">
        <w:rPr>
          <w:rFonts w:ascii="Arial Narrow" w:eastAsia="Calibri" w:hAnsi="Arial Narrow"/>
          <w:color w:val="404040"/>
        </w:rPr>
        <w:t>employs</w:t>
      </w:r>
      <w:r w:rsidRPr="006229CA">
        <w:rPr>
          <w:rFonts w:ascii="Arial Narrow" w:eastAsia="Calibri" w:hAnsi="Arial Narrow"/>
          <w:color w:val="404040"/>
        </w:rPr>
        <w:t xml:space="preserve"> a substantial analysis step, carefully reviewing all eligibility files for anomalies or duplications that would meaningfully decrease the utility of the </w:t>
      </w:r>
      <w:r w:rsidR="00503235" w:rsidRPr="006229CA">
        <w:rPr>
          <w:rFonts w:ascii="Arial Narrow" w:eastAsia="Calibri" w:hAnsi="Arial Narrow"/>
          <w:color w:val="404040"/>
        </w:rPr>
        <w:t>MPI</w:t>
      </w:r>
      <w:r w:rsidRPr="006229CA">
        <w:rPr>
          <w:rFonts w:ascii="Arial Narrow" w:eastAsia="Calibri" w:hAnsi="Arial Narrow"/>
          <w:color w:val="404040"/>
        </w:rPr>
        <w:t>. As MA APCD consists of submissions from both the risk holder (payer) and</w:t>
      </w:r>
      <w:r w:rsidR="006A6C64" w:rsidRPr="006229CA">
        <w:rPr>
          <w:rFonts w:ascii="Arial Narrow" w:eastAsia="Calibri" w:hAnsi="Arial Narrow"/>
          <w:color w:val="404040"/>
        </w:rPr>
        <w:t>,</w:t>
      </w:r>
      <w:r w:rsidRPr="006229CA">
        <w:rPr>
          <w:rFonts w:ascii="Arial Narrow" w:eastAsia="Calibri" w:hAnsi="Arial Narrow"/>
          <w:color w:val="404040"/>
        </w:rPr>
        <w:t xml:space="preserve"> in some cases</w:t>
      </w:r>
      <w:r w:rsidR="006A6C64" w:rsidRPr="006229CA">
        <w:rPr>
          <w:rFonts w:ascii="Arial Narrow" w:eastAsia="Calibri" w:hAnsi="Arial Narrow"/>
          <w:color w:val="404040"/>
        </w:rPr>
        <w:t>,</w:t>
      </w:r>
      <w:r w:rsidRPr="006229CA">
        <w:rPr>
          <w:rFonts w:ascii="Arial Narrow" w:eastAsia="Calibri" w:hAnsi="Arial Narrow"/>
          <w:color w:val="404040"/>
        </w:rPr>
        <w:t xml:space="preserve"> an administrator</w:t>
      </w:r>
      <w:r w:rsidR="006A6C64" w:rsidRPr="006229CA">
        <w:rPr>
          <w:rFonts w:ascii="Arial Narrow" w:eastAsia="Calibri" w:hAnsi="Arial Narrow"/>
          <w:color w:val="404040"/>
        </w:rPr>
        <w:t>,</w:t>
      </w:r>
      <w:r w:rsidRPr="006229CA">
        <w:rPr>
          <w:rFonts w:ascii="Arial Narrow" w:eastAsia="Calibri" w:hAnsi="Arial Narrow"/>
          <w:color w:val="404040"/>
        </w:rPr>
        <w:t xml:space="preserve"> it was determined in some circumstances this created a significant amount of duplication. In these cases the administrator data </w:t>
      </w:r>
      <w:r w:rsidR="00A8244C" w:rsidRPr="006229CA">
        <w:rPr>
          <w:rFonts w:ascii="Arial Narrow" w:eastAsia="Calibri" w:hAnsi="Arial Narrow"/>
          <w:color w:val="404040"/>
        </w:rPr>
        <w:t>i</w:t>
      </w:r>
      <w:r w:rsidRPr="006229CA">
        <w:rPr>
          <w:rFonts w:ascii="Arial Narrow" w:eastAsia="Calibri" w:hAnsi="Arial Narrow"/>
          <w:color w:val="404040"/>
        </w:rPr>
        <w:t xml:space="preserve">s excluded from the </w:t>
      </w:r>
      <w:r w:rsidR="00475795" w:rsidRPr="006229CA">
        <w:rPr>
          <w:rFonts w:ascii="Arial Narrow" w:eastAsia="Calibri" w:hAnsi="Arial Narrow"/>
          <w:color w:val="404040"/>
        </w:rPr>
        <w:t>MPI</w:t>
      </w:r>
      <w:r w:rsidRPr="006229CA">
        <w:rPr>
          <w:rFonts w:ascii="Arial Narrow" w:eastAsia="Calibri" w:hAnsi="Arial Narrow"/>
          <w:color w:val="404040"/>
        </w:rPr>
        <w:t xml:space="preserve"> process. In other cases some submitters’ data </w:t>
      </w:r>
      <w:r w:rsidR="008B6206" w:rsidRPr="006229CA">
        <w:rPr>
          <w:rFonts w:ascii="Arial Narrow" w:eastAsia="Calibri" w:hAnsi="Arial Narrow"/>
          <w:color w:val="404040"/>
        </w:rPr>
        <w:t>may be</w:t>
      </w:r>
      <w:r w:rsidRPr="006229CA">
        <w:rPr>
          <w:rFonts w:ascii="Arial Narrow" w:eastAsia="Calibri" w:hAnsi="Arial Narrow"/>
          <w:color w:val="404040"/>
        </w:rPr>
        <w:t xml:space="preserve"> found to be of poor quality</w:t>
      </w:r>
      <w:r w:rsidR="008B6206" w:rsidRPr="006229CA">
        <w:rPr>
          <w:rFonts w:ascii="Arial Narrow" w:eastAsia="Calibri" w:hAnsi="Arial Narrow"/>
          <w:color w:val="404040"/>
        </w:rPr>
        <w:t xml:space="preserve"> and be excluded</w:t>
      </w:r>
      <w:r w:rsidRPr="006229CA">
        <w:rPr>
          <w:rFonts w:ascii="Arial Narrow" w:eastAsia="Calibri" w:hAnsi="Arial Narrow"/>
          <w:color w:val="404040"/>
        </w:rPr>
        <w:t>.  Each year new files will be reviewed for anomalies or duplications.</w:t>
      </w:r>
    </w:p>
    <w:p w14:paraId="1C8DE113" w14:textId="77777777" w:rsidR="00AD76A0" w:rsidRPr="006229CA" w:rsidRDefault="00AD76A0" w:rsidP="006229CA">
      <w:pPr>
        <w:spacing w:line="276" w:lineRule="auto"/>
        <w:rPr>
          <w:rFonts w:ascii="Arial Narrow" w:eastAsia="Calibri" w:hAnsi="Arial Narrow"/>
          <w:color w:val="404040"/>
        </w:rPr>
      </w:pPr>
    </w:p>
    <w:p w14:paraId="0A005A77" w14:textId="448F9F01" w:rsidR="00AD76A0" w:rsidRPr="006229CA" w:rsidRDefault="00AD76A0" w:rsidP="006229CA">
      <w:pPr>
        <w:spacing w:line="276" w:lineRule="auto"/>
        <w:rPr>
          <w:rFonts w:ascii="Arial Narrow" w:hAnsi="Arial Narrow"/>
          <w:color w:val="00B5E2"/>
        </w:rPr>
      </w:pPr>
      <w:r w:rsidRPr="006229CA">
        <w:rPr>
          <w:rFonts w:ascii="Arial Narrow" w:eastAsia="Calibri" w:hAnsi="Arial Narrow"/>
          <w:color w:val="404040"/>
        </w:rPr>
        <w:t xml:space="preserve">Documentation on data or files excluded from the MPI process can be found on CHIA’s website at: </w:t>
      </w:r>
      <w:hyperlink r:id="rId9" w:history="1">
        <w:r w:rsidR="006A6C64" w:rsidRPr="00973F1A">
          <w:rPr>
            <w:rStyle w:val="Hyperlink"/>
            <w:rFonts w:ascii="Arial Narrow" w:hAnsi="Arial Narrow"/>
            <w:color w:val="00B5E2"/>
            <w:u w:val="none"/>
          </w:rPr>
          <w:t>http://www.chiamass.gov/assets/docs/p/apcd/MA-APCD-Release-6.0-MPI-Data-Exclusion-O</w:t>
        </w:r>
        <w:r w:rsidR="006A6C64" w:rsidRPr="00973F1A">
          <w:rPr>
            <w:rStyle w:val="Hyperlink"/>
            <w:rFonts w:ascii="Arial Narrow" w:hAnsi="Arial Narrow"/>
            <w:color w:val="00B5E2"/>
            <w:u w:val="none"/>
          </w:rPr>
          <w:t>v</w:t>
        </w:r>
        <w:r w:rsidR="006A6C64" w:rsidRPr="00973F1A">
          <w:rPr>
            <w:rStyle w:val="Hyperlink"/>
            <w:rFonts w:ascii="Arial Narrow" w:hAnsi="Arial Narrow"/>
            <w:color w:val="00B5E2"/>
            <w:u w:val="none"/>
          </w:rPr>
          <w:t>erview.pdf</w:t>
        </w:r>
      </w:hyperlink>
      <w:r w:rsidR="00973F1A">
        <w:rPr>
          <w:rStyle w:val="Hyperlink"/>
          <w:rFonts w:ascii="Arial Narrow" w:hAnsi="Arial Narrow"/>
          <w:color w:val="00B5E2"/>
          <w:u w:val="none"/>
        </w:rPr>
        <w:t>.</w:t>
      </w:r>
    </w:p>
    <w:p w14:paraId="750A5A88" w14:textId="536500B5" w:rsidR="00A87872" w:rsidRDefault="00A87872" w:rsidP="00BF649B"/>
    <w:p w14:paraId="0D67D532" w14:textId="17BC1B4E" w:rsidR="0085197B" w:rsidRPr="006229CA" w:rsidRDefault="0085197B" w:rsidP="006229CA">
      <w:pPr>
        <w:pStyle w:val="Subhead01"/>
        <w:rPr>
          <w:b/>
        </w:rPr>
      </w:pPr>
      <w:r w:rsidRPr="006229CA">
        <w:rPr>
          <w:b/>
        </w:rPr>
        <w:t>Record Matching</w:t>
      </w:r>
    </w:p>
    <w:p w14:paraId="684AB927" w14:textId="3C99F756" w:rsidR="0085197B" w:rsidRPr="006229CA" w:rsidRDefault="0085197B" w:rsidP="006229CA">
      <w:pPr>
        <w:spacing w:line="276" w:lineRule="auto"/>
        <w:rPr>
          <w:rFonts w:ascii="Arial Narrow" w:eastAsia="Calibri" w:hAnsi="Arial Narrow"/>
          <w:color w:val="404040"/>
        </w:rPr>
      </w:pPr>
      <w:bookmarkStart w:id="1" w:name="_Hlk521489442"/>
      <w:r w:rsidRPr="006229CA">
        <w:rPr>
          <w:rFonts w:ascii="Arial Narrow" w:eastAsia="Calibri" w:hAnsi="Arial Narrow"/>
          <w:color w:val="404040"/>
        </w:rPr>
        <w:t xml:space="preserve">CHIA’s MPI solution </w:t>
      </w:r>
      <w:r w:rsidR="00A8244C" w:rsidRPr="006229CA">
        <w:rPr>
          <w:rFonts w:ascii="Arial Narrow" w:eastAsia="Calibri" w:hAnsi="Arial Narrow"/>
          <w:color w:val="404040"/>
        </w:rPr>
        <w:t>utilizes</w:t>
      </w:r>
      <w:r w:rsidRPr="006229CA">
        <w:rPr>
          <w:rFonts w:ascii="Arial Narrow" w:eastAsia="Calibri" w:hAnsi="Arial Narrow"/>
          <w:color w:val="404040"/>
        </w:rPr>
        <w:t xml:space="preserve"> a probabilistic approach that </w:t>
      </w:r>
      <w:r w:rsidR="00C07106" w:rsidRPr="006229CA">
        <w:rPr>
          <w:rFonts w:ascii="Arial Narrow" w:eastAsia="Calibri" w:hAnsi="Arial Narrow"/>
          <w:color w:val="404040"/>
        </w:rPr>
        <w:t>uses</w:t>
      </w:r>
      <w:r w:rsidR="00BB51D9" w:rsidRPr="006229CA">
        <w:rPr>
          <w:rFonts w:ascii="Arial Narrow" w:eastAsia="Calibri" w:hAnsi="Arial Narrow"/>
          <w:color w:val="404040"/>
        </w:rPr>
        <w:t xml:space="preserve"> </w:t>
      </w:r>
      <w:r w:rsidR="0083696A" w:rsidRPr="006229CA">
        <w:rPr>
          <w:rFonts w:ascii="Arial Narrow" w:eastAsia="Calibri" w:hAnsi="Arial Narrow"/>
          <w:color w:val="404040"/>
        </w:rPr>
        <w:t xml:space="preserve">select fields </w:t>
      </w:r>
      <w:r w:rsidR="00BB51D9" w:rsidRPr="006229CA">
        <w:rPr>
          <w:rFonts w:ascii="Arial Narrow" w:eastAsia="Calibri" w:hAnsi="Arial Narrow"/>
          <w:color w:val="404040"/>
        </w:rPr>
        <w:t>to generate a score that represents how well a record matches to another record.</w:t>
      </w:r>
      <w:r w:rsidR="00BC1608" w:rsidRPr="006229CA">
        <w:rPr>
          <w:rFonts w:ascii="Arial Narrow" w:eastAsia="Calibri" w:hAnsi="Arial Narrow"/>
          <w:color w:val="404040"/>
        </w:rPr>
        <w:t xml:space="preserve"> </w:t>
      </w:r>
      <w:r w:rsidR="008A2508" w:rsidRPr="006229CA">
        <w:rPr>
          <w:rFonts w:ascii="Arial Narrow" w:eastAsia="Calibri" w:hAnsi="Arial Narrow"/>
          <w:color w:val="404040"/>
        </w:rPr>
        <w:t>A high score denotes</w:t>
      </w:r>
      <w:r w:rsidR="00503235" w:rsidRPr="006229CA">
        <w:rPr>
          <w:rFonts w:ascii="Arial Narrow" w:eastAsia="Calibri" w:hAnsi="Arial Narrow"/>
          <w:color w:val="404040"/>
        </w:rPr>
        <w:t xml:space="preserve"> </w:t>
      </w:r>
      <w:r w:rsidRPr="006229CA">
        <w:rPr>
          <w:rFonts w:ascii="Arial Narrow" w:eastAsia="Calibri" w:hAnsi="Arial Narrow"/>
          <w:color w:val="404040"/>
        </w:rPr>
        <w:t>the records are considered a match and are linked together as a single entity (person). Records linked together are assigned a surrogate key known as a Member Enterprise ID, or MEID for short.</w:t>
      </w:r>
      <w:bookmarkEnd w:id="1"/>
      <w:r w:rsidR="006A6C64" w:rsidRPr="006229CA">
        <w:rPr>
          <w:rFonts w:ascii="Arial Narrow" w:eastAsia="Calibri" w:hAnsi="Arial Narrow"/>
          <w:color w:val="404040"/>
        </w:rPr>
        <w:t xml:space="preserve"> </w:t>
      </w:r>
      <w:r w:rsidR="00481C9F" w:rsidRPr="006229CA">
        <w:rPr>
          <w:rFonts w:ascii="Arial Narrow" w:eastAsia="Calibri" w:hAnsi="Arial Narrow"/>
          <w:color w:val="404040"/>
        </w:rPr>
        <w:t>The MEID in MA APCD is the MEMBERLINKID field.</w:t>
      </w:r>
    </w:p>
    <w:p w14:paraId="4DCD1549" w14:textId="5F815214" w:rsidR="0085197B" w:rsidRDefault="0085197B" w:rsidP="0085197B"/>
    <w:p w14:paraId="7F36B708" w14:textId="1B2C2B59" w:rsidR="00E070A9" w:rsidRPr="006229CA" w:rsidRDefault="00E070A9" w:rsidP="006229CA">
      <w:pPr>
        <w:pStyle w:val="Subhead01"/>
        <w:rPr>
          <w:b/>
        </w:rPr>
      </w:pPr>
      <w:r w:rsidRPr="006229CA">
        <w:rPr>
          <w:b/>
        </w:rPr>
        <w:t>MEID Assignment to Claims</w:t>
      </w:r>
    </w:p>
    <w:p w14:paraId="0887ACDC" w14:textId="3C1EEADE" w:rsidR="00F6006A" w:rsidRPr="006229CA" w:rsidRDefault="00166832" w:rsidP="006229CA">
      <w:pPr>
        <w:spacing w:line="276" w:lineRule="auto"/>
        <w:rPr>
          <w:rFonts w:ascii="Arial Narrow" w:eastAsia="Calibri" w:hAnsi="Arial Narrow"/>
          <w:color w:val="404040"/>
        </w:rPr>
      </w:pPr>
      <w:r w:rsidRPr="006229CA">
        <w:rPr>
          <w:rFonts w:ascii="Arial Narrow" w:eastAsia="Calibri" w:hAnsi="Arial Narrow"/>
          <w:color w:val="404040"/>
        </w:rPr>
        <w:t xml:space="preserve">CHIA trusts that the insurance carriers that submit data to the </w:t>
      </w:r>
      <w:r w:rsidR="00503235" w:rsidRPr="006229CA">
        <w:rPr>
          <w:rFonts w:ascii="Arial Narrow" w:eastAsia="Calibri" w:hAnsi="Arial Narrow"/>
          <w:color w:val="404040"/>
        </w:rPr>
        <w:t xml:space="preserve">MA </w:t>
      </w:r>
      <w:r w:rsidRPr="006229CA">
        <w:rPr>
          <w:rFonts w:ascii="Arial Narrow" w:eastAsia="Calibri" w:hAnsi="Arial Narrow"/>
          <w:color w:val="404040"/>
        </w:rPr>
        <w:t>APCD assign unique membership IDs to each individual insured by them. CHIA refers to these IDs as carrier-specific unique member IDs (CSUMIDs). In addition, CHIA assigns a unique organization ID to each data submitter (</w:t>
      </w:r>
      <w:proofErr w:type="spellStart"/>
      <w:r w:rsidRPr="006229CA">
        <w:rPr>
          <w:rFonts w:ascii="Arial Narrow" w:eastAsia="Calibri" w:hAnsi="Arial Narrow"/>
          <w:color w:val="404040"/>
        </w:rPr>
        <w:t>OrgID</w:t>
      </w:r>
      <w:proofErr w:type="spellEnd"/>
      <w:r w:rsidRPr="006229CA">
        <w:rPr>
          <w:rFonts w:ascii="Arial Narrow" w:eastAsia="Calibri" w:hAnsi="Arial Narrow"/>
          <w:color w:val="404040"/>
        </w:rPr>
        <w:t xml:space="preserve">). CHIA treats any records with the same </w:t>
      </w:r>
      <w:proofErr w:type="spellStart"/>
      <w:r w:rsidRPr="006229CA">
        <w:rPr>
          <w:rFonts w:ascii="Arial Narrow" w:eastAsia="Calibri" w:hAnsi="Arial Narrow"/>
          <w:color w:val="404040"/>
        </w:rPr>
        <w:t>OrgID</w:t>
      </w:r>
      <w:proofErr w:type="spellEnd"/>
      <w:r w:rsidRPr="006229CA">
        <w:rPr>
          <w:rFonts w:ascii="Arial Narrow" w:eastAsia="Calibri" w:hAnsi="Arial Narrow"/>
          <w:color w:val="404040"/>
        </w:rPr>
        <w:t xml:space="preserve"> and CSUMID combination in either member eligibility or claim data as information about the same person.</w:t>
      </w:r>
    </w:p>
    <w:p w14:paraId="35915DAE" w14:textId="77777777" w:rsidR="00F6006A" w:rsidRPr="006229CA" w:rsidRDefault="00F6006A" w:rsidP="006229CA">
      <w:pPr>
        <w:spacing w:line="276" w:lineRule="auto"/>
        <w:rPr>
          <w:rFonts w:ascii="Arial Narrow" w:eastAsia="Calibri" w:hAnsi="Arial Narrow"/>
          <w:color w:val="404040"/>
        </w:rPr>
      </w:pPr>
    </w:p>
    <w:p w14:paraId="0D4D6A80" w14:textId="0EADFE3D" w:rsidR="00166832" w:rsidRPr="006229CA" w:rsidRDefault="00E070A9" w:rsidP="006229CA">
      <w:pPr>
        <w:spacing w:line="276" w:lineRule="auto"/>
        <w:rPr>
          <w:rFonts w:ascii="Arial Narrow" w:eastAsia="Calibri" w:hAnsi="Arial Narrow"/>
          <w:color w:val="404040"/>
        </w:rPr>
      </w:pPr>
      <w:r w:rsidRPr="006229CA">
        <w:rPr>
          <w:rFonts w:ascii="Arial Narrow" w:eastAsia="Calibri" w:hAnsi="Arial Narrow"/>
          <w:color w:val="404040"/>
        </w:rPr>
        <w:t xml:space="preserve">The MEID surrogate keys are </w:t>
      </w:r>
      <w:r w:rsidR="00C25A1E" w:rsidRPr="006229CA">
        <w:rPr>
          <w:rFonts w:ascii="Arial Narrow" w:eastAsia="Calibri" w:hAnsi="Arial Narrow"/>
          <w:color w:val="404040"/>
        </w:rPr>
        <w:t xml:space="preserve">assigned to </w:t>
      </w:r>
      <w:r w:rsidRPr="006229CA">
        <w:rPr>
          <w:rFonts w:ascii="Arial Narrow" w:eastAsia="Calibri" w:hAnsi="Arial Narrow"/>
          <w:color w:val="404040"/>
        </w:rPr>
        <w:t xml:space="preserve">medical, pharmacy, and dental claim </w:t>
      </w:r>
      <w:r w:rsidR="00C25A1E" w:rsidRPr="006229CA">
        <w:rPr>
          <w:rFonts w:ascii="Arial Narrow" w:eastAsia="Calibri" w:hAnsi="Arial Narrow"/>
          <w:color w:val="404040"/>
        </w:rPr>
        <w:t>records</w:t>
      </w:r>
      <w:r w:rsidR="00166832" w:rsidRPr="006229CA">
        <w:rPr>
          <w:rFonts w:ascii="Arial Narrow" w:eastAsia="Calibri" w:hAnsi="Arial Narrow"/>
          <w:color w:val="404040"/>
        </w:rPr>
        <w:t xml:space="preserve"> based on their </w:t>
      </w:r>
      <w:proofErr w:type="spellStart"/>
      <w:r w:rsidR="00166832" w:rsidRPr="006229CA">
        <w:rPr>
          <w:rFonts w:ascii="Arial Narrow" w:eastAsia="Calibri" w:hAnsi="Arial Narrow"/>
          <w:color w:val="404040"/>
        </w:rPr>
        <w:t>OrgID</w:t>
      </w:r>
      <w:proofErr w:type="spellEnd"/>
      <w:r w:rsidR="00166832" w:rsidRPr="006229CA">
        <w:rPr>
          <w:rFonts w:ascii="Arial Narrow" w:eastAsia="Calibri" w:hAnsi="Arial Narrow"/>
          <w:color w:val="404040"/>
        </w:rPr>
        <w:t xml:space="preserve"> and CSUMID.</w:t>
      </w:r>
    </w:p>
    <w:p w14:paraId="33E8E2DC" w14:textId="77777777" w:rsidR="002E0BCE" w:rsidRDefault="002E0BCE" w:rsidP="00BF649B"/>
    <w:p w14:paraId="7B9C645D" w14:textId="1372EE51" w:rsidR="001E6035" w:rsidRPr="006229CA" w:rsidRDefault="001E6035" w:rsidP="006229CA">
      <w:pPr>
        <w:pStyle w:val="Subhead01"/>
        <w:rPr>
          <w:b/>
        </w:rPr>
      </w:pPr>
      <w:r w:rsidRPr="006229CA">
        <w:rPr>
          <w:b/>
        </w:rPr>
        <w:t>Conclusion</w:t>
      </w:r>
    </w:p>
    <w:p w14:paraId="3B2D5DE9" w14:textId="7EC92259" w:rsidR="001E6035" w:rsidRPr="006229CA" w:rsidRDefault="001E6035" w:rsidP="006229CA">
      <w:pPr>
        <w:spacing w:line="276" w:lineRule="auto"/>
        <w:rPr>
          <w:rFonts w:ascii="Arial Narrow" w:eastAsia="Calibri" w:hAnsi="Arial Narrow"/>
          <w:color w:val="404040"/>
        </w:rPr>
      </w:pPr>
      <w:r w:rsidRPr="006229CA">
        <w:rPr>
          <w:rFonts w:ascii="Arial Narrow" w:eastAsia="Calibri" w:hAnsi="Arial Narrow"/>
          <w:color w:val="404040"/>
        </w:rPr>
        <w:t>After CHIA tested the newly created unique membership IDs</w:t>
      </w:r>
      <w:r w:rsidR="006A6C64" w:rsidRPr="006229CA">
        <w:rPr>
          <w:rFonts w:ascii="Arial Narrow" w:eastAsia="Calibri" w:hAnsi="Arial Narrow"/>
          <w:color w:val="404040"/>
        </w:rPr>
        <w:t>,</w:t>
      </w:r>
      <w:r w:rsidRPr="006229CA">
        <w:rPr>
          <w:rFonts w:ascii="Arial Narrow" w:eastAsia="Calibri" w:hAnsi="Arial Narrow"/>
          <w:color w:val="404040"/>
        </w:rPr>
        <w:t xml:space="preserve"> CHIA found significant improvement in the match rates and significant reduction in the number of </w:t>
      </w:r>
      <w:r w:rsidR="006A6C64" w:rsidRPr="006229CA">
        <w:rPr>
          <w:rFonts w:ascii="Arial Narrow" w:eastAsia="Calibri" w:hAnsi="Arial Narrow"/>
          <w:color w:val="404040"/>
        </w:rPr>
        <w:t>“</w:t>
      </w:r>
      <w:r w:rsidRPr="006229CA">
        <w:rPr>
          <w:rFonts w:ascii="Arial Narrow" w:eastAsia="Calibri" w:hAnsi="Arial Narrow"/>
          <w:color w:val="404040"/>
        </w:rPr>
        <w:t>orphan</w:t>
      </w:r>
      <w:r w:rsidR="006A6C64" w:rsidRPr="006229CA">
        <w:rPr>
          <w:rFonts w:ascii="Arial Narrow" w:eastAsia="Calibri" w:hAnsi="Arial Narrow"/>
          <w:color w:val="404040"/>
        </w:rPr>
        <w:t>”</w:t>
      </w:r>
      <w:r w:rsidRPr="006229CA">
        <w:rPr>
          <w:rFonts w:ascii="Arial Narrow" w:eastAsia="Calibri" w:hAnsi="Arial Narrow"/>
          <w:color w:val="404040"/>
        </w:rPr>
        <w:t xml:space="preserve"> records. </w:t>
      </w:r>
      <w:r w:rsidR="006A6C64" w:rsidRPr="006229CA">
        <w:rPr>
          <w:rFonts w:ascii="Arial Narrow" w:eastAsia="Calibri" w:hAnsi="Arial Narrow"/>
          <w:color w:val="404040"/>
        </w:rPr>
        <w:t>“</w:t>
      </w:r>
      <w:r w:rsidRPr="006229CA">
        <w:rPr>
          <w:rFonts w:ascii="Arial Narrow" w:eastAsia="Calibri" w:hAnsi="Arial Narrow"/>
          <w:color w:val="404040"/>
        </w:rPr>
        <w:t>Orphan</w:t>
      </w:r>
      <w:r w:rsidR="006A6C64" w:rsidRPr="006229CA">
        <w:rPr>
          <w:rFonts w:ascii="Arial Narrow" w:eastAsia="Calibri" w:hAnsi="Arial Narrow"/>
          <w:color w:val="404040"/>
        </w:rPr>
        <w:t>”</w:t>
      </w:r>
      <w:r w:rsidRPr="006229CA">
        <w:rPr>
          <w:rFonts w:ascii="Arial Narrow" w:eastAsia="Calibri" w:hAnsi="Arial Narrow"/>
          <w:color w:val="404040"/>
        </w:rPr>
        <w:t xml:space="preserve"> records are records with no connection to any claims or any other membership records.  </w:t>
      </w:r>
    </w:p>
    <w:p w14:paraId="6D249DDD" w14:textId="77777777" w:rsidR="001E6035" w:rsidRPr="006229CA" w:rsidRDefault="001E6035" w:rsidP="006229CA">
      <w:pPr>
        <w:spacing w:line="276" w:lineRule="auto"/>
        <w:rPr>
          <w:rFonts w:ascii="Arial Narrow" w:eastAsia="Calibri" w:hAnsi="Arial Narrow"/>
          <w:color w:val="404040"/>
        </w:rPr>
      </w:pPr>
    </w:p>
    <w:p w14:paraId="69F55E6C" w14:textId="0537AA65" w:rsidR="001E6035" w:rsidRPr="006229CA" w:rsidRDefault="001E6035" w:rsidP="006229CA">
      <w:pPr>
        <w:spacing w:line="276" w:lineRule="auto"/>
        <w:rPr>
          <w:rFonts w:ascii="Arial Narrow" w:eastAsia="Calibri" w:hAnsi="Arial Narrow"/>
          <w:color w:val="404040"/>
        </w:rPr>
      </w:pPr>
      <w:r w:rsidRPr="006229CA">
        <w:rPr>
          <w:rFonts w:ascii="Arial Narrow" w:eastAsia="Calibri" w:hAnsi="Arial Narrow"/>
          <w:color w:val="404040"/>
        </w:rPr>
        <w:t xml:space="preserve">This updated process ensures </w:t>
      </w:r>
      <w:r w:rsidR="00876E77" w:rsidRPr="006229CA">
        <w:rPr>
          <w:rFonts w:ascii="Arial Narrow" w:eastAsia="Calibri" w:hAnsi="Arial Narrow"/>
          <w:color w:val="404040"/>
        </w:rPr>
        <w:t>CHIA</w:t>
      </w:r>
      <w:r w:rsidRPr="006229CA">
        <w:rPr>
          <w:rFonts w:ascii="Arial Narrow" w:eastAsia="Calibri" w:hAnsi="Arial Narrow"/>
          <w:color w:val="404040"/>
        </w:rPr>
        <w:t xml:space="preserve"> can maintain security and provide improved patient privacy protections while delivering a better, more robust unique membership ID that is homogenous over </w:t>
      </w:r>
      <w:r w:rsidR="006A6C64" w:rsidRPr="006229CA">
        <w:rPr>
          <w:rFonts w:ascii="Arial Narrow" w:eastAsia="Calibri" w:hAnsi="Arial Narrow"/>
          <w:color w:val="404040"/>
        </w:rPr>
        <w:t>five</w:t>
      </w:r>
      <w:r w:rsidRPr="006229CA">
        <w:rPr>
          <w:rFonts w:ascii="Arial Narrow" w:eastAsia="Calibri" w:hAnsi="Arial Narrow"/>
          <w:color w:val="404040"/>
        </w:rPr>
        <w:t xml:space="preserve"> years and improves the researchers’ ability to track members across time, sites of service</w:t>
      </w:r>
      <w:r w:rsidR="00876E77" w:rsidRPr="006229CA">
        <w:rPr>
          <w:rFonts w:ascii="Arial Narrow" w:eastAsia="Calibri" w:hAnsi="Arial Narrow"/>
          <w:color w:val="404040"/>
        </w:rPr>
        <w:t>,</w:t>
      </w:r>
      <w:r w:rsidRPr="006229CA">
        <w:rPr>
          <w:rFonts w:ascii="Arial Narrow" w:eastAsia="Calibri" w:hAnsi="Arial Narrow"/>
          <w:color w:val="404040"/>
        </w:rPr>
        <w:t xml:space="preserve"> products</w:t>
      </w:r>
      <w:r w:rsidR="006A6C64" w:rsidRPr="006229CA">
        <w:rPr>
          <w:rFonts w:ascii="Arial Narrow" w:eastAsia="Calibri" w:hAnsi="Arial Narrow"/>
          <w:color w:val="404040"/>
        </w:rPr>
        <w:t>,</w:t>
      </w:r>
      <w:r w:rsidR="00876E77" w:rsidRPr="006229CA">
        <w:rPr>
          <w:rFonts w:ascii="Arial Narrow" w:eastAsia="Calibri" w:hAnsi="Arial Narrow"/>
          <w:color w:val="404040"/>
        </w:rPr>
        <w:t xml:space="preserve"> and payers</w:t>
      </w:r>
      <w:r w:rsidRPr="006229CA">
        <w:rPr>
          <w:rFonts w:ascii="Arial Narrow" w:eastAsia="Calibri" w:hAnsi="Arial Narrow"/>
          <w:color w:val="404040"/>
        </w:rPr>
        <w:t>.</w:t>
      </w:r>
    </w:p>
    <w:p w14:paraId="4DB37072" w14:textId="77777777" w:rsidR="00876E77" w:rsidRPr="006229CA" w:rsidRDefault="00876E77" w:rsidP="006229CA">
      <w:pPr>
        <w:spacing w:line="276" w:lineRule="auto"/>
        <w:rPr>
          <w:rFonts w:ascii="Arial Narrow" w:eastAsia="Calibri" w:hAnsi="Arial Narrow"/>
          <w:color w:val="404040"/>
        </w:rPr>
      </w:pPr>
    </w:p>
    <w:p w14:paraId="05345225" w14:textId="6B817C81" w:rsidR="001E6035" w:rsidRPr="006229CA" w:rsidRDefault="001E6035" w:rsidP="006229CA">
      <w:pPr>
        <w:spacing w:line="276" w:lineRule="auto"/>
        <w:rPr>
          <w:rFonts w:ascii="Arial Narrow" w:eastAsia="Calibri" w:hAnsi="Arial Narrow"/>
          <w:color w:val="404040"/>
        </w:rPr>
      </w:pPr>
      <w:r w:rsidRPr="006229CA">
        <w:rPr>
          <w:rFonts w:ascii="Arial Narrow" w:eastAsia="Calibri" w:hAnsi="Arial Narrow"/>
          <w:color w:val="404040"/>
        </w:rPr>
        <w:t>Note: Since values for unique membership IDs are recalculated prior to each new release, this surrogate key cannot be used to link data across any other prior or subsequent releases.</w:t>
      </w:r>
      <w:r w:rsidR="00BB2CF2" w:rsidRPr="006229CA">
        <w:rPr>
          <w:rFonts w:ascii="Arial Narrow" w:eastAsia="Calibri" w:hAnsi="Arial Narrow"/>
          <w:color w:val="404040"/>
        </w:rPr>
        <w:t xml:space="preserve"> CHIA is working on a surrogate key mapping across releases.</w:t>
      </w:r>
    </w:p>
    <w:p w14:paraId="39C34676" w14:textId="77777777" w:rsidR="001E6035" w:rsidRPr="001E6035" w:rsidRDefault="001E6035" w:rsidP="00BF649B"/>
    <w:sectPr w:rsidR="001E6035" w:rsidRPr="001E6035" w:rsidSect="00BD3756">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2965A" w14:textId="77777777" w:rsidR="00AE2D77" w:rsidRDefault="00AE2D77" w:rsidP="008E011D">
      <w:r>
        <w:separator/>
      </w:r>
    </w:p>
  </w:endnote>
  <w:endnote w:type="continuationSeparator" w:id="0">
    <w:p w14:paraId="6D706194" w14:textId="77777777" w:rsidR="00AE2D77" w:rsidRDefault="00AE2D77" w:rsidP="008E011D">
      <w:r>
        <w:continuationSeparator/>
      </w:r>
    </w:p>
  </w:endnote>
  <w:endnote w:type="continuationNotice" w:id="1">
    <w:p w14:paraId="008D782A" w14:textId="77777777" w:rsidR="00327E89" w:rsidRDefault="00327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380583"/>
      <w:docPartObj>
        <w:docPartGallery w:val="Page Numbers (Bottom of Page)"/>
        <w:docPartUnique/>
      </w:docPartObj>
    </w:sdtPr>
    <w:sdtEndPr>
      <w:rPr>
        <w:rFonts w:ascii="Arial Narrow" w:eastAsia="Calibri" w:hAnsi="Arial Narrow"/>
        <w:b/>
        <w:noProof/>
        <w:color w:val="F47F18"/>
        <w:sz w:val="18"/>
        <w:szCs w:val="18"/>
      </w:rPr>
    </w:sdtEndPr>
    <w:sdtContent>
      <w:p w14:paraId="310F3224" w14:textId="7986EB74" w:rsidR="00BD3756" w:rsidRPr="00BD3756" w:rsidRDefault="00BD3756" w:rsidP="00BD3756">
        <w:pPr>
          <w:pStyle w:val="Footer"/>
          <w:jc w:val="right"/>
          <w:rPr>
            <w:rFonts w:ascii="Arial Narrow" w:eastAsia="Calibri" w:hAnsi="Arial Narrow"/>
            <w:b/>
            <w:noProof/>
            <w:color w:val="F47F18"/>
            <w:sz w:val="18"/>
            <w:szCs w:val="18"/>
          </w:rPr>
        </w:pPr>
        <w:r w:rsidRPr="00BD3756">
          <w:rPr>
            <w:rFonts w:ascii="Arial Narrow" w:eastAsia="Calibri" w:hAnsi="Arial Narrow"/>
            <w:b/>
            <w:noProof/>
            <w:color w:val="F47F18"/>
            <w:sz w:val="18"/>
            <w:szCs w:val="18"/>
          </w:rPr>
          <mc:AlternateContent>
            <mc:Choice Requires="wps">
              <w:drawing>
                <wp:anchor distT="0" distB="0" distL="114300" distR="114300" simplePos="0" relativeHeight="251659264" behindDoc="0" locked="0" layoutInCell="1" allowOverlap="1" wp14:anchorId="75E04B13" wp14:editId="59B7926C">
                  <wp:simplePos x="0" y="0"/>
                  <wp:positionH relativeFrom="column">
                    <wp:posOffset>-304800</wp:posOffset>
                  </wp:positionH>
                  <wp:positionV relativeFrom="page">
                    <wp:posOffset>9505950</wp:posOffset>
                  </wp:positionV>
                  <wp:extent cx="5829300" cy="2667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0C71D1" w14:textId="5A15A7A9" w:rsidR="00BD3756" w:rsidRPr="00530255" w:rsidRDefault="00BD3756" w:rsidP="00BD3756">
                              <w:pPr>
                                <w:rPr>
                                  <w:rFonts w:ascii="Arial Narrow" w:hAnsi="Arial Narrow"/>
                                  <w:color w:val="302E6B"/>
                                  <w:sz w:val="18"/>
                                  <w:szCs w:val="18"/>
                                </w:rPr>
                              </w:pPr>
                              <w:r>
                                <w:rPr>
                                  <w:rFonts w:ascii="Arial Narrow" w:hAnsi="Arial Narrow"/>
                                  <w:color w:val="302E6B"/>
                                  <w:sz w:val="18"/>
                                  <w:szCs w:val="18"/>
                                </w:rPr>
                                <w:t>CHIA’s New MA APCD Master Patient Index | October 2018</w:t>
                              </w:r>
                            </w:p>
                            <w:p w14:paraId="77772282" w14:textId="77777777" w:rsidR="00BD3756" w:rsidRPr="00530255" w:rsidRDefault="00BD3756" w:rsidP="00BD3756">
                              <w:pPr>
                                <w:rPr>
                                  <w:rFonts w:ascii="Arial Narrow" w:hAnsi="Arial Narrow"/>
                                  <w:color w:val="302E6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pt;margin-top:748.5pt;width:459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WEqQIAAKMFAAAOAAAAZHJzL2Uyb0RvYy54bWysVE1v2zAMvQ/YfxB0T+1kSZoYdQo3RYYB&#10;RVusHXpWZKkxJouapCTOhv33UbKdZt0uHXaxKfKJIh8/Li6bWpGdsK4CndPhWUqJ0BzKSj/n9Mvj&#10;ajCjxHmmS6ZAi5wehKOXi/fvLvYmEyPYgCqFJehEu2xvcrrx3mRJ4vhG1MydgREajRJszTwe7XNS&#10;WrZH77VKRmk6TfZgS2OBC+dQe90a6SL6l1JwfyelE56onGJsPn5t/K7DN1lcsOzZMrOpeBcG+4co&#10;alZpfPTo6pp5Rra2+sNVXXELDqQ/41AnIGXFRcwBsxmmr7J52DAjYi5IjjNHmtz/c8tvd/eWVGVO&#10;p5RoVmOJHkXjyRU0ZBrY2RuXIejBIMw3qMYq93qHypB0I20d/pgOQTvyfDhyG5xxVE5mo/mHFE0c&#10;baPp9BxldJ+83DbW+Y8CahKEnFqsXaSU7W6cb6E9JDymYVUpFeun9G8K9NlqRGyA9jbLMBIUAzLE&#10;FIvzYzk5HxXnk/lgWkyGg/EwnQ2KIh0NrldFWqTj1XI+vvrZxdnfTwIlbepR8gclglelPwuJVEYG&#10;giI2sVgqS3YM249xLrSP5MUIER1QErN4y8UOH/OI+b3lcstI/zJof7xcVxps5PtV2OXXPmTZ4rFo&#10;J3kH0TfrpmuVNZQH7BQL7aQ5w1cVlvOGOX/PLI4WdgCuC3+HH6lgn1PoJEo2YL//TR/w2PFopWSP&#10;o5pT923LrKBEfdI4C/PheBxmOx7GWFE82FPL+tSit/USsBxDXEyGRzHgvepFaaF+wq1ShFfRxDTH&#10;t3Pqe3Hp2wWCW4mLooggnGbD/I1+MDy4DtUJzfrYPDFruo722EG30A81y141dosNNzUUWw+yil0f&#10;CG5Z7YjHTRDnpttaYdWcniPqZbcufgEAAP//AwBQSwMEFAAGAAgAAAAhAHRv7BXfAAAADQEAAA8A&#10;AABkcnMvZG93bnJldi54bWxMT8tOwzAQvCP1H6xF4tbaQEqTEKdCIK6glofEzY23SdR4HcVuE/6+&#10;y6ncZnZGszPFenKdOOEQWk8abhcKBFLlbUu1hs+P13kKIkRD1nSeUMMvBliXs6vC5NaPtMHTNtaC&#10;QyjkRkMTY59LGaoGnQkL3yOxtveDM5HpUEs7mJHDXSfvlHqQzrTEHxrT43OD1WF7dBq+3vY/34l6&#10;r1/csh/9pCS5TGp9cz09PYKIOMWLGf7qc3UoudPOH8kG0WmYJylviSwk2YoRW9KVYrDj0/I+UyDL&#10;Qv5fUZ4BAAD//wMAUEsBAi0AFAAGAAgAAAAhALaDOJL+AAAA4QEAABMAAAAAAAAAAAAAAAAAAAAA&#10;AFtDb250ZW50X1R5cGVzXS54bWxQSwECLQAUAAYACAAAACEAOP0h/9YAAACUAQAACwAAAAAAAAAA&#10;AAAAAAAvAQAAX3JlbHMvLnJlbHNQSwECLQAUAAYACAAAACEABfV1hKkCAACjBQAADgAAAAAAAAAA&#10;AAAAAAAuAgAAZHJzL2Uyb0RvYy54bWxQSwECLQAUAAYACAAAACEAdG/sFd8AAAANAQAADwAAAAAA&#10;AAAAAAAAAAADBQAAZHJzL2Rvd25yZXYueG1sUEsFBgAAAAAEAAQA8wAAAA8GAAAAAA==&#10;" filled="f" stroked="f">
                  <v:textbox>
                    <w:txbxContent>
                      <w:p w14:paraId="0B0C71D1" w14:textId="5A15A7A9" w:rsidR="00BD3756" w:rsidRPr="00530255" w:rsidRDefault="00BD3756" w:rsidP="00BD3756">
                        <w:pPr>
                          <w:rPr>
                            <w:rFonts w:ascii="Arial Narrow" w:hAnsi="Arial Narrow"/>
                            <w:color w:val="302E6B"/>
                            <w:sz w:val="18"/>
                            <w:szCs w:val="18"/>
                          </w:rPr>
                        </w:pPr>
                        <w:r>
                          <w:rPr>
                            <w:rFonts w:ascii="Arial Narrow" w:hAnsi="Arial Narrow"/>
                            <w:color w:val="302E6B"/>
                            <w:sz w:val="18"/>
                            <w:szCs w:val="18"/>
                          </w:rPr>
                          <w:t>CHIA’s New MA APCD Master Patient Index | October 2018</w:t>
                        </w:r>
                      </w:p>
                      <w:p w14:paraId="77772282" w14:textId="77777777" w:rsidR="00BD3756" w:rsidRPr="00530255" w:rsidRDefault="00BD3756" w:rsidP="00BD3756">
                        <w:pPr>
                          <w:rPr>
                            <w:rFonts w:ascii="Arial Narrow" w:hAnsi="Arial Narrow"/>
                            <w:color w:val="302E6B"/>
                            <w:sz w:val="18"/>
                            <w:szCs w:val="18"/>
                          </w:rPr>
                        </w:pPr>
                      </w:p>
                    </w:txbxContent>
                  </v:textbox>
                  <w10:wrap type="square" anchory="page"/>
                </v:shape>
              </w:pict>
            </mc:Fallback>
          </mc:AlternateContent>
        </w:r>
        <w:r w:rsidRPr="00BD3756">
          <w:rPr>
            <w:rFonts w:ascii="Arial Narrow" w:eastAsia="Calibri" w:hAnsi="Arial Narrow"/>
            <w:b/>
            <w:noProof/>
            <w:color w:val="F47F18"/>
            <w:sz w:val="18"/>
            <w:szCs w:val="18"/>
          </w:rPr>
          <w:fldChar w:fldCharType="begin"/>
        </w:r>
        <w:r w:rsidRPr="00BD3756">
          <w:rPr>
            <w:rFonts w:ascii="Arial Narrow" w:eastAsia="Calibri" w:hAnsi="Arial Narrow"/>
            <w:b/>
            <w:noProof/>
            <w:color w:val="F47F18"/>
            <w:sz w:val="18"/>
            <w:szCs w:val="18"/>
          </w:rPr>
          <w:instrText xml:space="preserve"> PAGE   \* MERGEFORMAT </w:instrText>
        </w:r>
        <w:r w:rsidRPr="00BD3756">
          <w:rPr>
            <w:rFonts w:ascii="Arial Narrow" w:eastAsia="Calibri" w:hAnsi="Arial Narrow"/>
            <w:b/>
            <w:noProof/>
            <w:color w:val="F47F18"/>
            <w:sz w:val="18"/>
            <w:szCs w:val="18"/>
          </w:rPr>
          <w:fldChar w:fldCharType="separate"/>
        </w:r>
        <w:r w:rsidR="00973F1A">
          <w:rPr>
            <w:rFonts w:ascii="Arial Narrow" w:eastAsia="Calibri" w:hAnsi="Arial Narrow"/>
            <w:b/>
            <w:noProof/>
            <w:color w:val="F47F18"/>
            <w:sz w:val="18"/>
            <w:szCs w:val="18"/>
          </w:rPr>
          <w:t>2</w:t>
        </w:r>
        <w:r w:rsidRPr="00BD3756">
          <w:rPr>
            <w:rFonts w:ascii="Arial Narrow" w:eastAsia="Calibri" w:hAnsi="Arial Narrow"/>
            <w:b/>
            <w:noProof/>
            <w:color w:val="F47F18"/>
            <w:sz w:val="18"/>
            <w:szCs w:val="18"/>
          </w:rPr>
          <w:fldChar w:fldCharType="end"/>
        </w:r>
        <w:r w:rsidRPr="00BD3756">
          <w:rPr>
            <w:rFonts w:ascii="Arial Narrow" w:eastAsia="Calibri" w:hAnsi="Arial Narrow"/>
            <w:b/>
            <w:noProof/>
            <w:color w:val="F47F18"/>
            <w:sz w:val="18"/>
            <w:szCs w:val="18"/>
          </w:rPr>
          <mc:AlternateContent>
            <mc:Choice Requires="wps">
              <w:drawing>
                <wp:anchor distT="0" distB="0" distL="114300" distR="114300" simplePos="0" relativeHeight="251661312" behindDoc="0" locked="0" layoutInCell="1" allowOverlap="1" wp14:anchorId="4803BCD9" wp14:editId="5270A679">
                  <wp:simplePos x="0" y="0"/>
                  <wp:positionH relativeFrom="page">
                    <wp:posOffset>38100</wp:posOffset>
                  </wp:positionH>
                  <wp:positionV relativeFrom="page">
                    <wp:posOffset>9326880</wp:posOffset>
                  </wp:positionV>
                  <wp:extent cx="8001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pt,734.4pt" to="633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ZV3wEAABsEAAAOAAAAZHJzL2Uyb0RvYy54bWysU9uK2zAQfS/sPwi9N3ZSsiwmzkKzZF9K&#10;G7rdD1BkyRboxkiNnb/vSHac0F1aKMUgS5ozc+YcSZvHwWhyEhCUszVdLkpKhOWuUbat6euP/ccH&#10;SkJktmHaWVHTswj0cXv3YdP7Sqxc53QjgGARG6re17SL0VdFEXgnDAsL54XFoHRgWMQltEUDrMfq&#10;RhersrwvegeNB8dFCLj7NAbpNteXUvD4TcogItE1xd5iHiGPxzQW2w2rWmC+U3xqg/1DF4Ypi6Rz&#10;qScWGfkJ6k0pozi44GRccGcKJ6XiImtANcvyNzUvHfMia0Fzgp9tCv+vLP96OgBRTU3XlFhm8Ihe&#10;IjDVdpHsnLVooAOyTj71PlQI39kDTKvgD5BEDxJM+qMcMmRvz7O3YoiE4+ZDifpKPAJ+iRXXRA8h&#10;PgtnSJrUVCubZLOKnb6EiGQIvUDStrakr+n9p3WZUcFp1eyV1ikWoD3uNJATwxP/vE9fah4r3MBw&#10;pW1Ci3xFJpIkcJSUZ/Gsxcj2XUi0CEWsRr50OcVMwjgXNi4nFm0RndIkNjQnTo3+KXHCX7uak5d/&#10;Zx11XJidjXOyUdbBewXicGlZjng06UZ3mh5dc86HnQN4A7OP02tJV/x2ndOvb3r7CwAA//8DAFBL&#10;AwQUAAYACAAAACEAPaKnwtwAAAAMAQAADwAAAGRycy9kb3ducmV2LnhtbEyPMU/DQAyFdyT+w8mV&#10;2KjTFkUl5FKhSB1YkCgdOl5zbhI154ty1zbw63EGBKOfn5+/l29G16krDaH1rGExT0ARV962XGvY&#10;f24f16BCNGxN55k0fFGATXF/l5vM+ht/0HUXayUhHDKjoYmxzxBD1ZAzYe57Ytmd/OBMlHGo0Q7m&#10;JuGuw2WSpOhMy/KhMT2VDVXn3cUJRrkYV/v67fu9PjyXuEXkcnXS+mE2vr6AijTGPzNM+HIDhTAd&#10;/YVtUJ2GVJpEkZ/StVSYDMt00o6/GhY5/i9R/AAAAP//AwBQSwECLQAUAAYACAAAACEAtoM4kv4A&#10;AADhAQAAEwAAAAAAAAAAAAAAAAAAAAAAW0NvbnRlbnRfVHlwZXNdLnhtbFBLAQItABQABgAIAAAA&#10;IQA4/SH/1gAAAJQBAAALAAAAAAAAAAAAAAAAAC8BAABfcmVscy8ucmVsc1BLAQItABQABgAIAAAA&#10;IQDZLAZV3wEAABsEAAAOAAAAAAAAAAAAAAAAAC4CAABkcnMvZTJvRG9jLnhtbFBLAQItABQABgAI&#10;AAAAIQA9oqfC3AAAAAwBAAAPAAAAAAAAAAAAAAAAADkEAABkcnMvZG93bnJldi54bWxQSwUGAAAA&#10;AAQABADzAAAAQgUAAAAA&#10;" strokecolor="#bfbfbf" strokeweight=".5pt">
                  <w10:wrap anchorx="page" anchory="page"/>
                </v:line>
              </w:pict>
            </mc:Fallback>
          </mc:AlternateContent>
        </w:r>
      </w:p>
    </w:sdtContent>
  </w:sdt>
  <w:p w14:paraId="4DBDB89F" w14:textId="1C490E2F" w:rsidR="00AE2D77" w:rsidRDefault="00AE2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A0BBA" w14:textId="77777777" w:rsidR="00AE2D77" w:rsidRDefault="00AE2D77" w:rsidP="008E011D">
      <w:r>
        <w:separator/>
      </w:r>
    </w:p>
  </w:footnote>
  <w:footnote w:type="continuationSeparator" w:id="0">
    <w:p w14:paraId="0C47EA7A" w14:textId="77777777" w:rsidR="00AE2D77" w:rsidRDefault="00AE2D77" w:rsidP="008E011D">
      <w:r>
        <w:continuationSeparator/>
      </w:r>
    </w:p>
  </w:footnote>
  <w:footnote w:type="continuationNotice" w:id="1">
    <w:p w14:paraId="355553D9" w14:textId="77777777" w:rsidR="00327E89" w:rsidRDefault="00327E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AAF"/>
    <w:multiLevelType w:val="hybridMultilevel"/>
    <w:tmpl w:val="23526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9B"/>
    <w:rsid w:val="0000123F"/>
    <w:rsid w:val="0001117C"/>
    <w:rsid w:val="00026D9E"/>
    <w:rsid w:val="000745EB"/>
    <w:rsid w:val="000823A6"/>
    <w:rsid w:val="000A3B82"/>
    <w:rsid w:val="000F6EF2"/>
    <w:rsid w:val="001115FB"/>
    <w:rsid w:val="00117D92"/>
    <w:rsid w:val="0013454F"/>
    <w:rsid w:val="00142DA3"/>
    <w:rsid w:val="00166832"/>
    <w:rsid w:val="0018410E"/>
    <w:rsid w:val="001A3F46"/>
    <w:rsid w:val="001D10F5"/>
    <w:rsid w:val="001D6FA5"/>
    <w:rsid w:val="001E6035"/>
    <w:rsid w:val="00221C56"/>
    <w:rsid w:val="002350EE"/>
    <w:rsid w:val="002463D8"/>
    <w:rsid w:val="002A5CCE"/>
    <w:rsid w:val="002D02C0"/>
    <w:rsid w:val="002D27AA"/>
    <w:rsid w:val="002E0BCE"/>
    <w:rsid w:val="002F6102"/>
    <w:rsid w:val="003140C2"/>
    <w:rsid w:val="00327E89"/>
    <w:rsid w:val="003373A8"/>
    <w:rsid w:val="00341837"/>
    <w:rsid w:val="00350046"/>
    <w:rsid w:val="003502D5"/>
    <w:rsid w:val="0038049B"/>
    <w:rsid w:val="00384B88"/>
    <w:rsid w:val="0040659C"/>
    <w:rsid w:val="004141F2"/>
    <w:rsid w:val="004303C5"/>
    <w:rsid w:val="00440D46"/>
    <w:rsid w:val="00475795"/>
    <w:rsid w:val="00481C9F"/>
    <w:rsid w:val="004A7F02"/>
    <w:rsid w:val="004B1717"/>
    <w:rsid w:val="004B5E35"/>
    <w:rsid w:val="004B778C"/>
    <w:rsid w:val="004C0BAD"/>
    <w:rsid w:val="004C706E"/>
    <w:rsid w:val="004F0A00"/>
    <w:rsid w:val="004F163C"/>
    <w:rsid w:val="004F5462"/>
    <w:rsid w:val="00503235"/>
    <w:rsid w:val="00531088"/>
    <w:rsid w:val="00556728"/>
    <w:rsid w:val="0057514C"/>
    <w:rsid w:val="005A32F5"/>
    <w:rsid w:val="005A39C1"/>
    <w:rsid w:val="005A5E56"/>
    <w:rsid w:val="005E7D40"/>
    <w:rsid w:val="005E7FE3"/>
    <w:rsid w:val="005F2CB1"/>
    <w:rsid w:val="0060293B"/>
    <w:rsid w:val="006229CA"/>
    <w:rsid w:val="00622ABD"/>
    <w:rsid w:val="006A0CC2"/>
    <w:rsid w:val="006A5533"/>
    <w:rsid w:val="006A6C64"/>
    <w:rsid w:val="006A6FF7"/>
    <w:rsid w:val="006C39E3"/>
    <w:rsid w:val="006D4BBF"/>
    <w:rsid w:val="00703FFD"/>
    <w:rsid w:val="00705DA0"/>
    <w:rsid w:val="0071233B"/>
    <w:rsid w:val="007146FF"/>
    <w:rsid w:val="00752BC9"/>
    <w:rsid w:val="00777F18"/>
    <w:rsid w:val="007A1747"/>
    <w:rsid w:val="007B09F0"/>
    <w:rsid w:val="007B74B6"/>
    <w:rsid w:val="007C60C8"/>
    <w:rsid w:val="007E12F4"/>
    <w:rsid w:val="007F4949"/>
    <w:rsid w:val="00831F77"/>
    <w:rsid w:val="0083696A"/>
    <w:rsid w:val="00837EF9"/>
    <w:rsid w:val="0085197B"/>
    <w:rsid w:val="00876E77"/>
    <w:rsid w:val="00894A17"/>
    <w:rsid w:val="00896355"/>
    <w:rsid w:val="008A2508"/>
    <w:rsid w:val="008B55E9"/>
    <w:rsid w:val="008B6206"/>
    <w:rsid w:val="008E011D"/>
    <w:rsid w:val="008E08D3"/>
    <w:rsid w:val="008F14AC"/>
    <w:rsid w:val="008F621D"/>
    <w:rsid w:val="0090683C"/>
    <w:rsid w:val="00920733"/>
    <w:rsid w:val="00927968"/>
    <w:rsid w:val="00947827"/>
    <w:rsid w:val="009633F4"/>
    <w:rsid w:val="00970A7C"/>
    <w:rsid w:val="00973F1A"/>
    <w:rsid w:val="009A3E76"/>
    <w:rsid w:val="009A6CAA"/>
    <w:rsid w:val="009B186C"/>
    <w:rsid w:val="009C3CA3"/>
    <w:rsid w:val="009E6E4F"/>
    <w:rsid w:val="00A3525E"/>
    <w:rsid w:val="00A43EC9"/>
    <w:rsid w:val="00A8244C"/>
    <w:rsid w:val="00A83A15"/>
    <w:rsid w:val="00A87872"/>
    <w:rsid w:val="00AA09C6"/>
    <w:rsid w:val="00AB46EF"/>
    <w:rsid w:val="00AD273B"/>
    <w:rsid w:val="00AD76A0"/>
    <w:rsid w:val="00AE2D77"/>
    <w:rsid w:val="00B074F2"/>
    <w:rsid w:val="00B31441"/>
    <w:rsid w:val="00B33B54"/>
    <w:rsid w:val="00B602FF"/>
    <w:rsid w:val="00BA20F0"/>
    <w:rsid w:val="00BA3E52"/>
    <w:rsid w:val="00BB2CF2"/>
    <w:rsid w:val="00BB51D9"/>
    <w:rsid w:val="00BC1608"/>
    <w:rsid w:val="00BD3756"/>
    <w:rsid w:val="00BF649B"/>
    <w:rsid w:val="00C05D74"/>
    <w:rsid w:val="00C07106"/>
    <w:rsid w:val="00C25A1E"/>
    <w:rsid w:val="00C44902"/>
    <w:rsid w:val="00C52B4E"/>
    <w:rsid w:val="00C63CAC"/>
    <w:rsid w:val="00C64B95"/>
    <w:rsid w:val="00C65194"/>
    <w:rsid w:val="00C84415"/>
    <w:rsid w:val="00C86DBA"/>
    <w:rsid w:val="00CA7849"/>
    <w:rsid w:val="00CC58AB"/>
    <w:rsid w:val="00CD609E"/>
    <w:rsid w:val="00D46688"/>
    <w:rsid w:val="00D8445E"/>
    <w:rsid w:val="00D92AD3"/>
    <w:rsid w:val="00D965A3"/>
    <w:rsid w:val="00DA73F9"/>
    <w:rsid w:val="00DB3C5C"/>
    <w:rsid w:val="00DB7DA7"/>
    <w:rsid w:val="00DF1CB9"/>
    <w:rsid w:val="00E070A9"/>
    <w:rsid w:val="00E30370"/>
    <w:rsid w:val="00E32D4F"/>
    <w:rsid w:val="00E648E0"/>
    <w:rsid w:val="00E7521A"/>
    <w:rsid w:val="00E81DD7"/>
    <w:rsid w:val="00E8534E"/>
    <w:rsid w:val="00F019A1"/>
    <w:rsid w:val="00F25A28"/>
    <w:rsid w:val="00F35FE9"/>
    <w:rsid w:val="00F6006A"/>
    <w:rsid w:val="00F667C2"/>
    <w:rsid w:val="00F94FB6"/>
    <w:rsid w:val="00FC7200"/>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BD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9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D27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11D"/>
    <w:pPr>
      <w:tabs>
        <w:tab w:val="center" w:pos="4680"/>
        <w:tab w:val="right" w:pos="9360"/>
      </w:tabs>
    </w:pPr>
  </w:style>
  <w:style w:type="character" w:customStyle="1" w:styleId="HeaderChar">
    <w:name w:val="Header Char"/>
    <w:basedOn w:val="DefaultParagraphFont"/>
    <w:link w:val="Header"/>
    <w:uiPriority w:val="99"/>
    <w:rsid w:val="008E011D"/>
    <w:rPr>
      <w:rFonts w:ascii="Calibri" w:hAnsi="Calibri" w:cs="Times New Roman"/>
    </w:rPr>
  </w:style>
  <w:style w:type="paragraph" w:styleId="Footer">
    <w:name w:val="footer"/>
    <w:basedOn w:val="Normal"/>
    <w:link w:val="FooterChar"/>
    <w:uiPriority w:val="99"/>
    <w:unhideWhenUsed/>
    <w:rsid w:val="008E011D"/>
    <w:pPr>
      <w:tabs>
        <w:tab w:val="center" w:pos="4680"/>
        <w:tab w:val="right" w:pos="9360"/>
      </w:tabs>
    </w:pPr>
  </w:style>
  <w:style w:type="character" w:customStyle="1" w:styleId="FooterChar">
    <w:name w:val="Footer Char"/>
    <w:basedOn w:val="DefaultParagraphFont"/>
    <w:link w:val="Footer"/>
    <w:uiPriority w:val="99"/>
    <w:rsid w:val="008E011D"/>
    <w:rPr>
      <w:rFonts w:ascii="Calibri" w:hAnsi="Calibri" w:cs="Times New Roman"/>
    </w:rPr>
  </w:style>
  <w:style w:type="paragraph" w:styleId="BalloonText">
    <w:name w:val="Balloon Text"/>
    <w:basedOn w:val="Normal"/>
    <w:link w:val="BalloonTextChar"/>
    <w:uiPriority w:val="99"/>
    <w:semiHidden/>
    <w:unhideWhenUsed/>
    <w:rsid w:val="008E011D"/>
    <w:rPr>
      <w:rFonts w:ascii="Tahoma" w:hAnsi="Tahoma" w:cs="Tahoma"/>
      <w:sz w:val="16"/>
      <w:szCs w:val="16"/>
    </w:rPr>
  </w:style>
  <w:style w:type="character" w:customStyle="1" w:styleId="BalloonTextChar">
    <w:name w:val="Balloon Text Char"/>
    <w:basedOn w:val="DefaultParagraphFont"/>
    <w:link w:val="BalloonText"/>
    <w:uiPriority w:val="99"/>
    <w:semiHidden/>
    <w:rsid w:val="008E011D"/>
    <w:rPr>
      <w:rFonts w:ascii="Tahoma" w:hAnsi="Tahoma" w:cs="Tahoma"/>
      <w:sz w:val="16"/>
      <w:szCs w:val="16"/>
    </w:rPr>
  </w:style>
  <w:style w:type="paragraph" w:styleId="Title">
    <w:name w:val="Title"/>
    <w:basedOn w:val="Normal"/>
    <w:next w:val="Normal"/>
    <w:link w:val="TitleChar"/>
    <w:uiPriority w:val="10"/>
    <w:qFormat/>
    <w:rsid w:val="00AD27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7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273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87872"/>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85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A6C64"/>
    <w:rPr>
      <w:color w:val="0000FF"/>
      <w:u w:val="single"/>
    </w:rPr>
  </w:style>
  <w:style w:type="paragraph" w:customStyle="1" w:styleId="Subhead01">
    <w:name w:val="Subhead 01"/>
    <w:basedOn w:val="Heading1"/>
    <w:link w:val="Subhead01Char"/>
    <w:qFormat/>
    <w:rsid w:val="006229CA"/>
    <w:pPr>
      <w:keepLines w:val="0"/>
      <w:spacing w:before="0" w:after="200" w:line="276" w:lineRule="auto"/>
    </w:pPr>
    <w:rPr>
      <w:rFonts w:ascii="Arial Narrow" w:eastAsia="Calibri" w:hAnsi="Arial Narrow" w:cs="Times New Roman"/>
      <w:color w:val="08416D"/>
      <w:sz w:val="24"/>
      <w:szCs w:val="24"/>
    </w:rPr>
  </w:style>
  <w:style w:type="character" w:customStyle="1" w:styleId="Subhead01Char">
    <w:name w:val="Subhead 01 Char"/>
    <w:basedOn w:val="Heading1Char"/>
    <w:link w:val="Subhead01"/>
    <w:rsid w:val="006229CA"/>
    <w:rPr>
      <w:rFonts w:ascii="Arial Narrow" w:eastAsia="Calibri" w:hAnsi="Arial Narrow" w:cs="Times New Roman"/>
      <w:color w:val="08416D"/>
      <w:sz w:val="24"/>
      <w:szCs w:val="24"/>
    </w:rPr>
  </w:style>
  <w:style w:type="character" w:styleId="FollowedHyperlink">
    <w:name w:val="FollowedHyperlink"/>
    <w:basedOn w:val="DefaultParagraphFont"/>
    <w:uiPriority w:val="99"/>
    <w:semiHidden/>
    <w:unhideWhenUsed/>
    <w:rsid w:val="00973F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9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D27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11D"/>
    <w:pPr>
      <w:tabs>
        <w:tab w:val="center" w:pos="4680"/>
        <w:tab w:val="right" w:pos="9360"/>
      </w:tabs>
    </w:pPr>
  </w:style>
  <w:style w:type="character" w:customStyle="1" w:styleId="HeaderChar">
    <w:name w:val="Header Char"/>
    <w:basedOn w:val="DefaultParagraphFont"/>
    <w:link w:val="Header"/>
    <w:uiPriority w:val="99"/>
    <w:rsid w:val="008E011D"/>
    <w:rPr>
      <w:rFonts w:ascii="Calibri" w:hAnsi="Calibri" w:cs="Times New Roman"/>
    </w:rPr>
  </w:style>
  <w:style w:type="paragraph" w:styleId="Footer">
    <w:name w:val="footer"/>
    <w:basedOn w:val="Normal"/>
    <w:link w:val="FooterChar"/>
    <w:uiPriority w:val="99"/>
    <w:unhideWhenUsed/>
    <w:rsid w:val="008E011D"/>
    <w:pPr>
      <w:tabs>
        <w:tab w:val="center" w:pos="4680"/>
        <w:tab w:val="right" w:pos="9360"/>
      </w:tabs>
    </w:pPr>
  </w:style>
  <w:style w:type="character" w:customStyle="1" w:styleId="FooterChar">
    <w:name w:val="Footer Char"/>
    <w:basedOn w:val="DefaultParagraphFont"/>
    <w:link w:val="Footer"/>
    <w:uiPriority w:val="99"/>
    <w:rsid w:val="008E011D"/>
    <w:rPr>
      <w:rFonts w:ascii="Calibri" w:hAnsi="Calibri" w:cs="Times New Roman"/>
    </w:rPr>
  </w:style>
  <w:style w:type="paragraph" w:styleId="BalloonText">
    <w:name w:val="Balloon Text"/>
    <w:basedOn w:val="Normal"/>
    <w:link w:val="BalloonTextChar"/>
    <w:uiPriority w:val="99"/>
    <w:semiHidden/>
    <w:unhideWhenUsed/>
    <w:rsid w:val="008E011D"/>
    <w:rPr>
      <w:rFonts w:ascii="Tahoma" w:hAnsi="Tahoma" w:cs="Tahoma"/>
      <w:sz w:val="16"/>
      <w:szCs w:val="16"/>
    </w:rPr>
  </w:style>
  <w:style w:type="character" w:customStyle="1" w:styleId="BalloonTextChar">
    <w:name w:val="Balloon Text Char"/>
    <w:basedOn w:val="DefaultParagraphFont"/>
    <w:link w:val="BalloonText"/>
    <w:uiPriority w:val="99"/>
    <w:semiHidden/>
    <w:rsid w:val="008E011D"/>
    <w:rPr>
      <w:rFonts w:ascii="Tahoma" w:hAnsi="Tahoma" w:cs="Tahoma"/>
      <w:sz w:val="16"/>
      <w:szCs w:val="16"/>
    </w:rPr>
  </w:style>
  <w:style w:type="paragraph" w:styleId="Title">
    <w:name w:val="Title"/>
    <w:basedOn w:val="Normal"/>
    <w:next w:val="Normal"/>
    <w:link w:val="TitleChar"/>
    <w:uiPriority w:val="10"/>
    <w:qFormat/>
    <w:rsid w:val="00AD27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7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273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87872"/>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85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A6C64"/>
    <w:rPr>
      <w:color w:val="0000FF"/>
      <w:u w:val="single"/>
    </w:rPr>
  </w:style>
  <w:style w:type="paragraph" w:customStyle="1" w:styleId="Subhead01">
    <w:name w:val="Subhead 01"/>
    <w:basedOn w:val="Heading1"/>
    <w:link w:val="Subhead01Char"/>
    <w:qFormat/>
    <w:rsid w:val="006229CA"/>
    <w:pPr>
      <w:keepLines w:val="0"/>
      <w:spacing w:before="0" w:after="200" w:line="276" w:lineRule="auto"/>
    </w:pPr>
    <w:rPr>
      <w:rFonts w:ascii="Arial Narrow" w:eastAsia="Calibri" w:hAnsi="Arial Narrow" w:cs="Times New Roman"/>
      <w:color w:val="08416D"/>
      <w:sz w:val="24"/>
      <w:szCs w:val="24"/>
    </w:rPr>
  </w:style>
  <w:style w:type="character" w:customStyle="1" w:styleId="Subhead01Char">
    <w:name w:val="Subhead 01 Char"/>
    <w:basedOn w:val="Heading1Char"/>
    <w:link w:val="Subhead01"/>
    <w:rsid w:val="006229CA"/>
    <w:rPr>
      <w:rFonts w:ascii="Arial Narrow" w:eastAsia="Calibri" w:hAnsi="Arial Narrow" w:cs="Times New Roman"/>
      <w:color w:val="08416D"/>
      <w:sz w:val="24"/>
      <w:szCs w:val="24"/>
    </w:rPr>
  </w:style>
  <w:style w:type="character" w:styleId="FollowedHyperlink">
    <w:name w:val="FollowedHyperlink"/>
    <w:basedOn w:val="DefaultParagraphFont"/>
    <w:uiPriority w:val="99"/>
    <w:semiHidden/>
    <w:unhideWhenUsed/>
    <w:rsid w:val="00973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8012">
      <w:bodyDiv w:val="1"/>
      <w:marLeft w:val="0"/>
      <w:marRight w:val="0"/>
      <w:marTop w:val="0"/>
      <w:marBottom w:val="0"/>
      <w:divBdr>
        <w:top w:val="none" w:sz="0" w:space="0" w:color="auto"/>
        <w:left w:val="none" w:sz="0" w:space="0" w:color="auto"/>
        <w:bottom w:val="none" w:sz="0" w:space="0" w:color="auto"/>
        <w:right w:val="none" w:sz="0" w:space="0" w:color="auto"/>
      </w:divBdr>
    </w:div>
    <w:div w:id="167499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hiamass.gov/assets/docs/p/apcd/MA-APCD-Release-6.0-MPI-Data-Exclusion-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FFC92-761C-4F3A-ADA2-A9DFAE5C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 Kathy</dc:creator>
  <cp:lastModifiedBy>Jones, Alexandra</cp:lastModifiedBy>
  <cp:revision>3</cp:revision>
  <cp:lastPrinted>2018-09-11T19:48:00Z</cp:lastPrinted>
  <dcterms:created xsi:type="dcterms:W3CDTF">2018-10-05T18:46:00Z</dcterms:created>
  <dcterms:modified xsi:type="dcterms:W3CDTF">2018-10-09T15:16:00Z</dcterms:modified>
</cp:coreProperties>
</file>