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34DF" w14:textId="5E77C3E3" w:rsidR="00780997" w:rsidRPr="00780997" w:rsidRDefault="00B52837" w:rsidP="002404FB">
      <w:pPr>
        <w:spacing w:before="59" w:line="276" w:lineRule="auto"/>
        <w:ind w:left="1440"/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</w:pPr>
      <w:r w:rsidRPr="00780997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 xml:space="preserve">Massachusetts Case Mix </w:t>
      </w:r>
    </w:p>
    <w:p w14:paraId="5E0D904E" w14:textId="420FE2B7" w:rsidR="001B6441" w:rsidRDefault="00780997" w:rsidP="002404FB">
      <w:pPr>
        <w:spacing w:before="59" w:line="276" w:lineRule="auto"/>
        <w:ind w:left="1440"/>
        <w:rPr>
          <w:rFonts w:ascii="Arial Narrow" w:eastAsia="Arial Narrow" w:hAnsi="Arial Narrow" w:cs="Arial Narrow"/>
          <w:sz w:val="40"/>
          <w:szCs w:val="40"/>
        </w:rPr>
      </w:pPr>
      <w:r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FY 202</w:t>
      </w:r>
      <w:r w:rsidR="00C87B4D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3</w:t>
      </w:r>
      <w:r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H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o</w:t>
      </w:r>
      <w:r w:rsidR="00B776BA">
        <w:rPr>
          <w:rFonts w:ascii="Arial Narrow" w:eastAsia="Arial Narrow" w:hAnsi="Arial Narrow" w:cs="Arial Narrow"/>
          <w:color w:val="07406B"/>
          <w:spacing w:val="-3"/>
          <w:sz w:val="40"/>
          <w:szCs w:val="40"/>
        </w:rPr>
        <w:t>s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p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i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t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al</w:t>
      </w:r>
      <w:r w:rsidR="00B776BA">
        <w:rPr>
          <w:color w:val="07406B"/>
          <w:spacing w:val="-12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pacing w:val="-3"/>
          <w:sz w:val="40"/>
          <w:szCs w:val="40"/>
        </w:rPr>
        <w:t>E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m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e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r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g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en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c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y</w:t>
      </w:r>
      <w:r w:rsidR="00B776BA">
        <w:rPr>
          <w:color w:val="07406B"/>
          <w:spacing w:val="-12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D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e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pa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r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tm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ent</w:t>
      </w:r>
      <w:r w:rsidR="00B776BA">
        <w:rPr>
          <w:color w:val="07406B"/>
          <w:spacing w:val="-11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V</w:t>
      </w:r>
      <w:r w:rsidR="00B776BA">
        <w:rPr>
          <w:rFonts w:ascii="Arial Narrow" w:eastAsia="Arial Narrow" w:hAnsi="Arial Narrow" w:cs="Arial Narrow"/>
          <w:color w:val="07406B"/>
          <w:spacing w:val="-1"/>
          <w:sz w:val="40"/>
          <w:szCs w:val="40"/>
        </w:rPr>
        <w:t>isi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t</w:t>
      </w:r>
      <w:r w:rsidR="00B776BA">
        <w:rPr>
          <w:color w:val="07406B"/>
          <w:spacing w:val="-14"/>
          <w:sz w:val="40"/>
          <w:szCs w:val="40"/>
        </w:rPr>
        <w:t xml:space="preserve"> </w:t>
      </w:r>
      <w:r w:rsidR="00B776BA">
        <w:rPr>
          <w:rFonts w:ascii="Arial Narrow" w:eastAsia="Arial Narrow" w:hAnsi="Arial Narrow" w:cs="Arial Narrow"/>
          <w:color w:val="07406B"/>
          <w:spacing w:val="1"/>
          <w:sz w:val="40"/>
          <w:szCs w:val="40"/>
        </w:rPr>
        <w:t>D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a</w:t>
      </w:r>
      <w:r w:rsidR="00B776BA">
        <w:rPr>
          <w:rFonts w:ascii="Arial Narrow" w:eastAsia="Arial Narrow" w:hAnsi="Arial Narrow" w:cs="Arial Narrow"/>
          <w:color w:val="07406B"/>
          <w:spacing w:val="-2"/>
          <w:sz w:val="40"/>
          <w:szCs w:val="40"/>
        </w:rPr>
        <w:t>t</w:t>
      </w:r>
      <w:r w:rsidR="00B776BA">
        <w:rPr>
          <w:rFonts w:ascii="Arial Narrow" w:eastAsia="Arial Narrow" w:hAnsi="Arial Narrow" w:cs="Arial Narrow"/>
          <w:color w:val="07406B"/>
          <w:sz w:val="40"/>
          <w:szCs w:val="40"/>
        </w:rPr>
        <w:t>a</w:t>
      </w:r>
    </w:p>
    <w:p w14:paraId="4965FB25" w14:textId="77777777" w:rsidR="001B6441" w:rsidRDefault="001B6441" w:rsidP="002404FB">
      <w:pPr>
        <w:spacing w:before="18" w:line="276" w:lineRule="auto"/>
        <w:rPr>
          <w:sz w:val="24"/>
          <w:szCs w:val="24"/>
        </w:rPr>
      </w:pPr>
    </w:p>
    <w:p w14:paraId="6860891D" w14:textId="075014C5" w:rsidR="001B6441" w:rsidRPr="009D0743" w:rsidRDefault="00B776BA" w:rsidP="002404FB">
      <w:pPr>
        <w:spacing w:line="276" w:lineRule="auto"/>
        <w:ind w:left="1440"/>
        <w:rPr>
          <w:rFonts w:ascii="Arial Narrow" w:eastAsia="Arial Narrow" w:hAnsi="Arial Narrow" w:cs="Arial Narrow"/>
          <w:sz w:val="28"/>
          <w:szCs w:val="28"/>
        </w:rPr>
      </w:pPr>
      <w:r w:rsidRPr="009D0743">
        <w:rPr>
          <w:rFonts w:ascii="Arial Narrow" w:eastAsia="Arial Narrow" w:hAnsi="Arial Narrow" w:cs="Arial Narrow"/>
          <w:b/>
          <w:color w:val="F47D16"/>
          <w:sz w:val="28"/>
          <w:szCs w:val="28"/>
        </w:rPr>
        <w:t>RE</w:t>
      </w:r>
      <w:r w:rsidRPr="009D0743">
        <w:rPr>
          <w:rFonts w:ascii="Arial Narrow" w:eastAsia="Arial Narrow" w:hAnsi="Arial Narrow" w:cs="Arial Narrow"/>
          <w:b/>
          <w:color w:val="F47D16"/>
          <w:spacing w:val="1"/>
          <w:sz w:val="28"/>
          <w:szCs w:val="28"/>
        </w:rPr>
        <w:t>L</w:t>
      </w:r>
      <w:r w:rsidRPr="009D0743">
        <w:rPr>
          <w:rFonts w:ascii="Arial Narrow" w:eastAsia="Arial Narrow" w:hAnsi="Arial Narrow" w:cs="Arial Narrow"/>
          <w:b/>
          <w:color w:val="F47D16"/>
          <w:sz w:val="28"/>
          <w:szCs w:val="28"/>
        </w:rPr>
        <w:t>EASE</w:t>
      </w:r>
      <w:r w:rsidRPr="009D0743">
        <w:rPr>
          <w:rFonts w:ascii="Arial Narrow" w:hAnsi="Arial Narrow"/>
          <w:b/>
          <w:color w:val="F47D16"/>
          <w:spacing w:val="-7"/>
          <w:sz w:val="28"/>
          <w:szCs w:val="28"/>
        </w:rPr>
        <w:t xml:space="preserve"> </w:t>
      </w:r>
      <w:r w:rsidRPr="009D0743">
        <w:rPr>
          <w:rFonts w:ascii="Arial Narrow" w:eastAsia="Arial Narrow" w:hAnsi="Arial Narrow" w:cs="Arial Narrow"/>
          <w:b/>
          <w:color w:val="F47D16"/>
          <w:spacing w:val="-3"/>
          <w:sz w:val="28"/>
          <w:szCs w:val="28"/>
        </w:rPr>
        <w:t>N</w:t>
      </w:r>
      <w:r w:rsidRPr="009D0743">
        <w:rPr>
          <w:rFonts w:ascii="Arial Narrow" w:eastAsia="Arial Narrow" w:hAnsi="Arial Narrow" w:cs="Arial Narrow"/>
          <w:b/>
          <w:color w:val="F47D16"/>
          <w:spacing w:val="1"/>
          <w:sz w:val="28"/>
          <w:szCs w:val="28"/>
        </w:rPr>
        <w:t>O</w:t>
      </w:r>
      <w:r w:rsidRPr="009D0743">
        <w:rPr>
          <w:rFonts w:ascii="Arial Narrow" w:eastAsia="Arial Narrow" w:hAnsi="Arial Narrow" w:cs="Arial Narrow"/>
          <w:b/>
          <w:color w:val="F47D16"/>
          <w:spacing w:val="-1"/>
          <w:sz w:val="28"/>
          <w:szCs w:val="28"/>
        </w:rPr>
        <w:t>T</w:t>
      </w:r>
      <w:r w:rsidRPr="009D0743">
        <w:rPr>
          <w:rFonts w:ascii="Arial Narrow" w:eastAsia="Arial Narrow" w:hAnsi="Arial Narrow" w:cs="Arial Narrow"/>
          <w:b/>
          <w:color w:val="F47D16"/>
          <w:sz w:val="28"/>
          <w:szCs w:val="28"/>
        </w:rPr>
        <w:t>ES</w:t>
      </w:r>
      <w:r w:rsidR="00B24821" w:rsidRPr="009D0743">
        <w:rPr>
          <w:rFonts w:ascii="Arial Narrow" w:eastAsia="Arial Narrow" w:hAnsi="Arial Narrow" w:cs="Arial Narrow"/>
          <w:b/>
          <w:color w:val="F47D16"/>
          <w:sz w:val="28"/>
          <w:szCs w:val="28"/>
        </w:rPr>
        <w:t xml:space="preserve">  </w:t>
      </w:r>
    </w:p>
    <w:p w14:paraId="5A791319" w14:textId="77777777" w:rsidR="001B6441" w:rsidRDefault="001B6441" w:rsidP="002404FB">
      <w:pPr>
        <w:spacing w:before="1" w:line="276" w:lineRule="auto"/>
        <w:rPr>
          <w:sz w:val="12"/>
          <w:szCs w:val="12"/>
        </w:rPr>
      </w:pPr>
    </w:p>
    <w:p w14:paraId="71DE7FB2" w14:textId="77777777" w:rsidR="001B6441" w:rsidRDefault="001B6441" w:rsidP="002404FB">
      <w:pPr>
        <w:spacing w:line="276" w:lineRule="auto"/>
      </w:pPr>
    </w:p>
    <w:p w14:paraId="7FD5B2CA" w14:textId="77777777" w:rsidR="001B6441" w:rsidRDefault="00B776BA" w:rsidP="002404FB">
      <w:pPr>
        <w:spacing w:line="276" w:lineRule="auto"/>
        <w:ind w:left="14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color w:val="07406B"/>
          <w:spacing w:val="1"/>
          <w:sz w:val="24"/>
          <w:szCs w:val="24"/>
        </w:rPr>
        <w:t>ack</w:t>
      </w:r>
      <w:r>
        <w:rPr>
          <w:rFonts w:ascii="Arial Narrow" w:eastAsia="Arial Narrow" w:hAnsi="Arial Narrow" w:cs="Arial Narrow"/>
          <w:b/>
          <w:color w:val="07406B"/>
          <w:sz w:val="24"/>
          <w:szCs w:val="24"/>
        </w:rPr>
        <w:t>ground</w:t>
      </w:r>
    </w:p>
    <w:p w14:paraId="4438FB93" w14:textId="77777777" w:rsidR="001B6441" w:rsidRDefault="001B6441" w:rsidP="002404FB">
      <w:pPr>
        <w:spacing w:before="3" w:line="276" w:lineRule="auto"/>
        <w:rPr>
          <w:sz w:val="24"/>
          <w:szCs w:val="24"/>
        </w:rPr>
      </w:pPr>
    </w:p>
    <w:p w14:paraId="59180A8C" w14:textId="277C0214" w:rsidR="001B6441" w:rsidRDefault="00B776BA" w:rsidP="002404FB">
      <w:pPr>
        <w:spacing w:line="276" w:lineRule="auto"/>
        <w:ind w:left="1440" w:right="176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el</w:t>
      </w:r>
      <w:r>
        <w:rPr>
          <w:rFonts w:ascii="Arial Narrow" w:eastAsia="Arial Narrow" w:hAnsi="Arial Narrow" w:cs="Arial Narrow"/>
          <w:sz w:val="22"/>
          <w:szCs w:val="22"/>
        </w:rPr>
        <w:t>ea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not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pr</w:t>
      </w:r>
      <w:r>
        <w:rPr>
          <w:rFonts w:ascii="Arial Narrow" w:eastAsia="Arial Narrow" w:hAnsi="Arial Narrow" w:cs="Arial Narrow"/>
          <w:spacing w:val="-5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vi</w:t>
      </w:r>
      <w:r>
        <w:rPr>
          <w:rFonts w:ascii="Arial Narrow" w:eastAsia="Arial Narrow" w:hAnsi="Arial Narrow" w:cs="Arial Narrow"/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4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nfor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20</w:t>
      </w:r>
      <w:r w:rsidR="00BC46BD"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 w:rsidR="00C87B4D">
        <w:rPr>
          <w:rFonts w:ascii="Arial Narrow" w:eastAsia="Arial Narrow" w:hAnsi="Arial Narrow" w:cs="Arial Narrow"/>
          <w:spacing w:val="-2"/>
          <w:sz w:val="22"/>
          <w:szCs w:val="22"/>
        </w:rPr>
        <w:t>3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me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genc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epa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tmen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isi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ata</w:t>
      </w:r>
      <w:r w:rsidR="00950FF9">
        <w:rPr>
          <w:rFonts w:ascii="Arial Narrow" w:eastAsia="Arial Narrow" w:hAnsi="Arial Narrow" w:cs="Arial Narrow"/>
          <w:spacing w:val="-2"/>
          <w:sz w:val="22"/>
          <w:szCs w:val="22"/>
        </w:rPr>
        <w:t xml:space="preserve"> (EDD)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0" w:name="_Int_YhHTxlIN"/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ata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cl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 w:rsidR="00950FF9"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ergen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v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si</w:t>
      </w:r>
      <w:r>
        <w:rPr>
          <w:rFonts w:ascii="Arial Narrow" w:eastAsia="Arial Narrow" w:hAnsi="Arial Narrow" w:cs="Arial Narrow"/>
          <w:sz w:val="22"/>
          <w:szCs w:val="22"/>
        </w:rPr>
        <w:t>ts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from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ute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are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io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tober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1,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20</w:t>
      </w:r>
      <w:r w:rsidR="003A3501">
        <w:rPr>
          <w:rFonts w:ascii="Arial Narrow" w:eastAsia="Arial Narrow" w:hAnsi="Arial Narrow" w:cs="Arial Narrow"/>
          <w:sz w:val="22"/>
          <w:szCs w:val="22"/>
        </w:rPr>
        <w:t>2</w:t>
      </w:r>
      <w:r w:rsidR="00C87B4D">
        <w:rPr>
          <w:rFonts w:ascii="Arial Narrow" w:eastAsia="Arial Narrow" w:hAnsi="Arial Narrow" w:cs="Arial Narrow"/>
          <w:sz w:val="22"/>
          <w:szCs w:val="22"/>
        </w:rPr>
        <w:t>2</w:t>
      </w:r>
      <w:r w:rsidR="00142705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epte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ber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30,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2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0</w:t>
      </w:r>
      <w:r w:rsidR="00BC46BD"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 w:rsidR="00C87B4D">
        <w:rPr>
          <w:rFonts w:ascii="Arial Narrow" w:eastAsia="Arial Narrow" w:hAnsi="Arial Narrow" w:cs="Arial Narrow"/>
          <w:spacing w:val="-2"/>
          <w:sz w:val="22"/>
          <w:szCs w:val="22"/>
        </w:rPr>
        <w:t>3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bookmarkEnd w:id="0"/>
    </w:p>
    <w:p w14:paraId="0A597607" w14:textId="77777777" w:rsidR="001B6441" w:rsidRDefault="001B6441" w:rsidP="002548F7">
      <w:pPr>
        <w:spacing w:before="13" w:line="276" w:lineRule="auto"/>
        <w:ind w:left="1440"/>
        <w:rPr>
          <w:sz w:val="28"/>
          <w:szCs w:val="28"/>
        </w:rPr>
      </w:pPr>
    </w:p>
    <w:p w14:paraId="2511A3DD" w14:textId="7099223A" w:rsidR="001B6441" w:rsidRDefault="00B776BA" w:rsidP="002404FB">
      <w:pPr>
        <w:spacing w:line="276" w:lineRule="auto"/>
        <w:ind w:left="1440" w:right="153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enter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th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nfo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5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ysi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CH</w:t>
      </w:r>
      <w:r>
        <w:rPr>
          <w:rFonts w:ascii="Arial Narrow" w:eastAsia="Arial Narrow" w:hAnsi="Arial Narrow" w:cs="Arial Narrow"/>
          <w:sz w:val="22"/>
          <w:szCs w:val="22"/>
        </w:rPr>
        <w:t>IA)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has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ade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im</w:t>
      </w:r>
      <w:r>
        <w:rPr>
          <w:rFonts w:ascii="Arial Narrow" w:eastAsia="Arial Narrow" w:hAnsi="Arial Narrow" w:cs="Arial Narrow"/>
          <w:sz w:val="22"/>
          <w:szCs w:val="22"/>
        </w:rPr>
        <w:t>al</w:t>
      </w:r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z w:val="22"/>
          <w:szCs w:val="22"/>
        </w:rPr>
        <w:t>han</w:t>
      </w:r>
      <w:r>
        <w:rPr>
          <w:rFonts w:ascii="Arial Narrow" w:eastAsia="Arial Narrow" w:hAnsi="Arial Narrow" w:cs="Arial Narrow"/>
          <w:spacing w:val="-5"/>
          <w:sz w:val="22"/>
          <w:szCs w:val="22"/>
        </w:rPr>
        <w:t>g</w:t>
      </w:r>
      <w:r>
        <w:rPr>
          <w:rFonts w:ascii="Arial Narrow" w:eastAsia="Arial Narrow" w:hAnsi="Arial Narrow" w:cs="Arial Narrow"/>
          <w:sz w:val="22"/>
          <w:szCs w:val="22"/>
        </w:rPr>
        <w:t>es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Y</w:t>
      </w:r>
      <w:r w:rsidR="00950FF9"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>0</w:t>
      </w:r>
      <w:r w:rsidR="00BC46BD">
        <w:rPr>
          <w:rFonts w:ascii="Arial Narrow" w:eastAsia="Arial Narrow" w:hAnsi="Arial Narrow" w:cs="Arial Narrow"/>
          <w:sz w:val="22"/>
          <w:szCs w:val="22"/>
        </w:rPr>
        <w:t>2</w:t>
      </w:r>
      <w:r w:rsidR="00C87B4D">
        <w:rPr>
          <w:rFonts w:ascii="Arial Narrow" w:eastAsia="Arial Narrow" w:hAnsi="Arial Narrow" w:cs="Arial Narrow"/>
          <w:sz w:val="22"/>
          <w:szCs w:val="22"/>
        </w:rPr>
        <w:t>3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uc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 w:rsidR="00950FF9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ele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3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ers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hou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n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hyperlink r:id="rId11" w:history="1">
        <w:r w:rsidRPr="00970351">
          <w:rPr>
            <w:rFonts w:ascii="Arial Narrow" w:hAnsi="Arial Narrow"/>
            <w:color w:val="00B5E2"/>
            <w:sz w:val="22"/>
            <w:szCs w:val="22"/>
          </w:rPr>
          <w:t>Fiscal Year 20</w:t>
        </w:r>
        <w:r w:rsidR="00BC46BD" w:rsidRPr="00970351">
          <w:rPr>
            <w:rFonts w:ascii="Arial Narrow" w:hAnsi="Arial Narrow"/>
            <w:color w:val="00B5E2"/>
            <w:sz w:val="22"/>
            <w:szCs w:val="22"/>
          </w:rPr>
          <w:t>2</w:t>
        </w:r>
        <w:r w:rsidR="00C87B4D" w:rsidRPr="00970351">
          <w:rPr>
            <w:rFonts w:ascii="Arial Narrow" w:hAnsi="Arial Narrow"/>
            <w:color w:val="00B5E2"/>
            <w:sz w:val="22"/>
            <w:szCs w:val="22"/>
          </w:rPr>
          <w:t>3</w:t>
        </w:r>
        <w:r w:rsidRPr="00970351">
          <w:rPr>
            <w:rFonts w:ascii="Arial Narrow" w:hAnsi="Arial Narrow"/>
            <w:color w:val="00B5E2"/>
            <w:sz w:val="22"/>
            <w:szCs w:val="22"/>
          </w:rPr>
          <w:t xml:space="preserve"> Documentation Manual</w:t>
        </w:r>
      </w:hyperlink>
      <w:r>
        <w:rPr>
          <w:spacing w:val="-6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furt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eta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30C82D67" w14:textId="77777777" w:rsidR="000841B3" w:rsidRDefault="000841B3" w:rsidP="002404FB">
      <w:pPr>
        <w:tabs>
          <w:tab w:val="left" w:pos="10704"/>
        </w:tabs>
        <w:spacing w:line="276" w:lineRule="auto"/>
        <w:ind w:left="1440" w:right="1536"/>
        <w:rPr>
          <w:rFonts w:ascii="Arial Narrow" w:eastAsia="Arial Narrow" w:hAnsi="Arial Narrow" w:cs="Arial Narrow"/>
          <w:sz w:val="22"/>
          <w:szCs w:val="22"/>
        </w:rPr>
      </w:pPr>
    </w:p>
    <w:p w14:paraId="0A829346" w14:textId="4C944304" w:rsidR="000841B3" w:rsidRPr="00B66CE3" w:rsidRDefault="000841B3" w:rsidP="002404FB">
      <w:pPr>
        <w:spacing w:line="276" w:lineRule="auto"/>
        <w:ind w:left="1440" w:right="990"/>
        <w:rPr>
          <w:rFonts w:ascii="Arial Narrow" w:eastAsia="Arial Narrow" w:hAnsi="Arial Narrow" w:cs="Arial Narrow"/>
          <w:b/>
          <w:sz w:val="22"/>
          <w:szCs w:val="22"/>
        </w:rPr>
      </w:pP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D</w:t>
      </w:r>
      <w:r w:rsidRPr="00154B1C">
        <w:rPr>
          <w:rFonts w:ascii="Arial Narrow" w:eastAsia="Arial Narrow" w:hAnsi="Arial Narrow" w:cs="Arial Narrow"/>
          <w:b/>
          <w:color w:val="F7921E"/>
          <w:spacing w:val="-1"/>
          <w:sz w:val="28"/>
          <w:szCs w:val="28"/>
        </w:rPr>
        <w:t>a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ta</w:t>
      </w:r>
      <w:r w:rsidRPr="00154B1C">
        <w:rPr>
          <w:b/>
          <w:color w:val="F7921E"/>
          <w:spacing w:val="-8"/>
          <w:sz w:val="28"/>
          <w:szCs w:val="28"/>
        </w:rPr>
        <w:t xml:space="preserve"> 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N</w:t>
      </w:r>
      <w:r w:rsidRPr="00154B1C">
        <w:rPr>
          <w:rFonts w:ascii="Arial Narrow" w:eastAsia="Arial Narrow" w:hAnsi="Arial Narrow" w:cs="Arial Narrow"/>
          <w:b/>
          <w:color w:val="F7921E"/>
          <w:spacing w:val="1"/>
          <w:sz w:val="28"/>
          <w:szCs w:val="28"/>
        </w:rPr>
        <w:t>o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t</w:t>
      </w:r>
      <w:r w:rsidRPr="00154B1C">
        <w:rPr>
          <w:rFonts w:ascii="Arial Narrow" w:eastAsia="Arial Narrow" w:hAnsi="Arial Narrow" w:cs="Arial Narrow"/>
          <w:b/>
          <w:color w:val="F7921E"/>
          <w:spacing w:val="-1"/>
          <w:sz w:val="28"/>
          <w:szCs w:val="28"/>
        </w:rPr>
        <w:t>e</w:t>
      </w:r>
      <w:r w:rsidRPr="00154B1C">
        <w:rPr>
          <w:rFonts w:ascii="Arial Narrow" w:eastAsia="Arial Narrow" w:hAnsi="Arial Narrow" w:cs="Arial Narrow"/>
          <w:b/>
          <w:color w:val="F7921E"/>
          <w:sz w:val="28"/>
          <w:szCs w:val="28"/>
        </w:rPr>
        <w:t>s</w:t>
      </w:r>
      <w:r w:rsidR="0008618D">
        <w:rPr>
          <w:rFonts w:ascii="Arial Narrow" w:eastAsia="Arial Narrow" w:hAnsi="Arial Narrow" w:cs="Arial Narrow"/>
          <w:b/>
          <w:color w:val="F7921E"/>
          <w:sz w:val="28"/>
          <w:szCs w:val="28"/>
        </w:rPr>
        <w:t xml:space="preserve"> </w:t>
      </w:r>
    </w:p>
    <w:p w14:paraId="4E58A983" w14:textId="77777777" w:rsidR="000841B3" w:rsidRPr="00B66CE3" w:rsidRDefault="000841B3" w:rsidP="002548F7">
      <w:pPr>
        <w:spacing w:before="10" w:line="276" w:lineRule="auto"/>
        <w:ind w:left="1440"/>
        <w:rPr>
          <w:rFonts w:ascii="Arial Narrow" w:hAnsi="Arial Narrow"/>
          <w:sz w:val="22"/>
          <w:szCs w:val="22"/>
        </w:rPr>
      </w:pPr>
    </w:p>
    <w:p w14:paraId="5F08D331" w14:textId="77777777" w:rsidR="00565F5B" w:rsidRDefault="00F52EC0" w:rsidP="002404FB">
      <w:pPr>
        <w:pStyle w:val="ListParagraph"/>
        <w:numPr>
          <w:ilvl w:val="0"/>
          <w:numId w:val="16"/>
        </w:numPr>
        <w:spacing w:after="160" w:line="276" w:lineRule="auto"/>
        <w:ind w:right="1080"/>
        <w:rPr>
          <w:rFonts w:ascii="Arial Narrow" w:hAnsi="Arial Narrow"/>
          <w:sz w:val="22"/>
          <w:szCs w:val="22"/>
        </w:rPr>
      </w:pPr>
      <w:bookmarkStart w:id="1" w:name="_Hlk90538469"/>
      <w:r w:rsidRPr="00722D6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MetroWest Medical Center – Framingham Campus (Org Id 49) and Saint Vincent Hospital (Org Id 127) are missing</w:t>
      </w:r>
      <w:r w:rsidR="00C612B1" w:rsidRPr="00722D6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Pr="00722D6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Transfer Org Ids for FY 2023 </w:t>
      </w:r>
      <w:r w:rsidR="001F307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quarters </w:t>
      </w:r>
      <w:r w:rsidRPr="00722D6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3 and 4 due to a system conversion. This is expected</w:t>
      </w:r>
      <w:r w:rsidRPr="00C612B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to be corrected for FY 2024.</w:t>
      </w:r>
    </w:p>
    <w:p w14:paraId="709AEAFF" w14:textId="77777777" w:rsidR="00565F5B" w:rsidRPr="00627DEA" w:rsidRDefault="00565F5B" w:rsidP="002404FB">
      <w:pPr>
        <w:pStyle w:val="ListParagraph"/>
        <w:numPr>
          <w:ilvl w:val="0"/>
          <w:numId w:val="16"/>
        </w:numPr>
        <w:spacing w:after="160" w:line="276" w:lineRule="auto"/>
        <w:ind w:right="1080"/>
        <w:rPr>
          <w:rFonts w:ascii="Arial Narrow" w:hAnsi="Arial Narrow"/>
          <w:sz w:val="22"/>
          <w:szCs w:val="22"/>
        </w:rPr>
      </w:pPr>
      <w:r w:rsidRPr="1BB2A738">
        <w:rPr>
          <w:rFonts w:ascii="Arial Narrow" w:hAnsi="Arial Narrow"/>
          <w:sz w:val="22"/>
          <w:szCs w:val="22"/>
        </w:rPr>
        <w:t>Signature Healthcare Brockton Hospital (Org Id 25) temporarily closed as of February 7, 2023</w:t>
      </w:r>
      <w:r>
        <w:rPr>
          <w:rFonts w:ascii="Arial Narrow" w:hAnsi="Arial Narrow"/>
          <w:sz w:val="22"/>
          <w:szCs w:val="22"/>
        </w:rPr>
        <w:t>,</w:t>
      </w:r>
      <w:r w:rsidRPr="1BB2A738">
        <w:rPr>
          <w:rFonts w:ascii="Arial Narrow" w:hAnsi="Arial Narrow"/>
          <w:sz w:val="22"/>
          <w:szCs w:val="22"/>
        </w:rPr>
        <w:t xml:space="preserve"> due to a transformer fire and did not submit quarterly EDD files for FY 2023 quarters 3 and 4.</w:t>
      </w:r>
    </w:p>
    <w:p w14:paraId="02361D92" w14:textId="77777777" w:rsidR="00565F5B" w:rsidRDefault="00565F5B" w:rsidP="002404FB">
      <w:pPr>
        <w:pStyle w:val="ListParagraph"/>
        <w:numPr>
          <w:ilvl w:val="0"/>
          <w:numId w:val="16"/>
        </w:numPr>
        <w:spacing w:after="160" w:line="276" w:lineRule="auto"/>
        <w:ind w:right="1080"/>
        <w:rPr>
          <w:rFonts w:ascii="Arial Narrow" w:hAnsi="Arial Narrow"/>
          <w:sz w:val="22"/>
          <w:szCs w:val="22"/>
        </w:rPr>
      </w:pPr>
      <w:r w:rsidRPr="00B30657">
        <w:rPr>
          <w:rFonts w:ascii="Arial Narrow" w:hAnsi="Arial Narrow"/>
          <w:sz w:val="22"/>
          <w:szCs w:val="22"/>
        </w:rPr>
        <w:t>Steward Norwood Hospital (Org Id 41) temporarily closed on June 29, 2020</w:t>
      </w:r>
      <w:r>
        <w:rPr>
          <w:rFonts w:ascii="Arial Narrow" w:hAnsi="Arial Narrow"/>
          <w:sz w:val="22"/>
          <w:szCs w:val="22"/>
        </w:rPr>
        <w:t>,</w:t>
      </w:r>
      <w:r w:rsidRPr="00B30657">
        <w:rPr>
          <w:rFonts w:ascii="Arial Narrow" w:hAnsi="Arial Narrow"/>
          <w:sz w:val="22"/>
          <w:szCs w:val="22"/>
        </w:rPr>
        <w:t xml:space="preserve"> due to flooding and did not submit</w:t>
      </w:r>
    </w:p>
    <w:p w14:paraId="0CB4B902" w14:textId="711910ED" w:rsidR="00F52EC0" w:rsidRPr="00C612B1" w:rsidRDefault="00565F5B" w:rsidP="002404FB">
      <w:pPr>
        <w:pStyle w:val="ListParagraph"/>
        <w:tabs>
          <w:tab w:val="left" w:pos="11610"/>
        </w:tabs>
        <w:spacing w:after="160" w:line="276" w:lineRule="auto"/>
        <w:ind w:left="2160" w:right="1080"/>
        <w:rPr>
          <w:rFonts w:ascii="Arial Narrow" w:hAnsi="Arial Narrow"/>
          <w:sz w:val="22"/>
          <w:szCs w:val="22"/>
        </w:rPr>
      </w:pPr>
      <w:r w:rsidRPr="00B66CE3">
        <w:rPr>
          <w:rFonts w:ascii="Arial Narrow" w:hAnsi="Arial Narrow"/>
          <w:sz w:val="22"/>
          <w:szCs w:val="22"/>
        </w:rPr>
        <w:t>quarterly EDD files for FY 202</w:t>
      </w:r>
      <w:r>
        <w:rPr>
          <w:rFonts w:ascii="Arial Narrow" w:hAnsi="Arial Narrow"/>
          <w:sz w:val="22"/>
          <w:szCs w:val="22"/>
        </w:rPr>
        <w:t>3</w:t>
      </w:r>
      <w:r w:rsidRPr="00B66CE3">
        <w:rPr>
          <w:rFonts w:ascii="Arial Narrow" w:hAnsi="Arial Narrow"/>
          <w:sz w:val="22"/>
          <w:szCs w:val="22"/>
        </w:rPr>
        <w:t>. This site is currently undergoing a complete renovation and rebuild</w:t>
      </w:r>
      <w:r>
        <w:rPr>
          <w:rFonts w:ascii="Arial Narrow" w:hAnsi="Arial Narrow"/>
          <w:sz w:val="22"/>
          <w:szCs w:val="22"/>
        </w:rPr>
        <w:t>.</w:t>
      </w:r>
    </w:p>
    <w:p w14:paraId="561BC3E5" w14:textId="77777777" w:rsidR="00E55F53" w:rsidRPr="00B66CE3" w:rsidRDefault="00E55F53" w:rsidP="002404FB">
      <w:pPr>
        <w:pStyle w:val="Body"/>
        <w:numPr>
          <w:ilvl w:val="0"/>
          <w:numId w:val="0"/>
        </w:numPr>
        <w:ind w:left="2160" w:right="1080"/>
        <w:rPr>
          <w:color w:val="auto"/>
        </w:rPr>
      </w:pPr>
    </w:p>
    <w:bookmarkEnd w:id="1"/>
    <w:p w14:paraId="75F37CEA" w14:textId="66E92E35" w:rsidR="00B53F17" w:rsidRPr="00DD4B76" w:rsidRDefault="00B776BA" w:rsidP="002404FB">
      <w:pPr>
        <w:spacing w:line="276" w:lineRule="auto"/>
        <w:ind w:left="720" w:right="7132" w:firstLine="720"/>
        <w:jc w:val="both"/>
        <w:rPr>
          <w:rFonts w:ascii="Arial Narrow" w:eastAsia="Arial Narrow" w:hAnsi="Arial Narrow" w:cs="Arial Narrow"/>
          <w:b/>
          <w:color w:val="002060"/>
          <w:sz w:val="24"/>
          <w:szCs w:val="24"/>
        </w:rPr>
      </w:pPr>
      <w:r w:rsidRPr="00DD4B76">
        <w:rPr>
          <w:rFonts w:ascii="Arial Narrow" w:eastAsia="Arial Narrow" w:hAnsi="Arial Narrow" w:cs="Arial Narrow"/>
          <w:b/>
          <w:color w:val="002060"/>
          <w:sz w:val="24"/>
          <w:szCs w:val="24"/>
        </w:rPr>
        <w:t>F</w:t>
      </w:r>
      <w:r w:rsidRPr="00DD4B76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Y</w:t>
      </w:r>
      <w:r w:rsidR="00950FF9" w:rsidRPr="00DD4B76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 xml:space="preserve"> </w:t>
      </w:r>
      <w:r w:rsidRPr="00DD4B76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20</w:t>
      </w:r>
      <w:r w:rsidR="00D00E5B" w:rsidRPr="00DD4B76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2</w:t>
      </w:r>
      <w:r w:rsidR="00B53F17" w:rsidRPr="00DD4B76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3</w:t>
      </w:r>
      <w:r w:rsidRPr="00DD4B76">
        <w:rPr>
          <w:b/>
          <w:color w:val="002060"/>
          <w:spacing w:val="-10"/>
          <w:sz w:val="24"/>
          <w:szCs w:val="24"/>
        </w:rPr>
        <w:t xml:space="preserve"> </w:t>
      </w:r>
      <w:r w:rsidRPr="00DD4B76">
        <w:rPr>
          <w:rFonts w:ascii="Arial Narrow" w:eastAsia="Arial Narrow" w:hAnsi="Arial Narrow" w:cs="Arial Narrow"/>
          <w:b/>
          <w:color w:val="002060"/>
          <w:sz w:val="24"/>
          <w:szCs w:val="24"/>
        </w:rPr>
        <w:t>–</w:t>
      </w:r>
      <w:r w:rsidRPr="00DD4B76">
        <w:rPr>
          <w:b/>
          <w:color w:val="002060"/>
          <w:spacing w:val="-7"/>
          <w:sz w:val="24"/>
          <w:szCs w:val="24"/>
        </w:rPr>
        <w:t xml:space="preserve"> </w:t>
      </w:r>
      <w:r w:rsidRPr="0039238B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P</w:t>
      </w:r>
      <w:r w:rsidRPr="0039238B">
        <w:rPr>
          <w:rFonts w:ascii="Arial Narrow" w:eastAsia="Arial Narrow" w:hAnsi="Arial Narrow" w:cs="Arial Narrow"/>
          <w:b/>
          <w:color w:val="002060"/>
          <w:sz w:val="24"/>
          <w:szCs w:val="24"/>
        </w:rPr>
        <w:t>ro</w:t>
      </w:r>
      <w:r w:rsidRPr="0039238B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vi</w:t>
      </w:r>
      <w:r w:rsidRPr="0039238B">
        <w:rPr>
          <w:rFonts w:ascii="Arial Narrow" w:eastAsia="Arial Narrow" w:hAnsi="Arial Narrow" w:cs="Arial Narrow"/>
          <w:b/>
          <w:color w:val="002060"/>
          <w:spacing w:val="-2"/>
          <w:sz w:val="24"/>
          <w:szCs w:val="24"/>
        </w:rPr>
        <w:t>d</w:t>
      </w:r>
      <w:r w:rsidRPr="0039238B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e</w:t>
      </w:r>
      <w:r w:rsidRPr="0039238B">
        <w:rPr>
          <w:rFonts w:ascii="Arial Narrow" w:eastAsia="Arial Narrow" w:hAnsi="Arial Narrow" w:cs="Arial Narrow"/>
          <w:b/>
          <w:color w:val="002060"/>
          <w:sz w:val="24"/>
          <w:szCs w:val="24"/>
        </w:rPr>
        <w:t>r</w:t>
      </w:r>
      <w:r w:rsidR="0039238B" w:rsidRPr="0039238B">
        <w:rPr>
          <w:rFonts w:ascii="Arial Narrow" w:hAnsi="Arial Narrow"/>
          <w:b/>
          <w:color w:val="002060"/>
          <w:spacing w:val="-8"/>
          <w:sz w:val="24"/>
          <w:szCs w:val="24"/>
        </w:rPr>
        <w:t>-S</w:t>
      </w:r>
      <w:r w:rsidRPr="0039238B">
        <w:rPr>
          <w:rFonts w:ascii="Arial Narrow" w:eastAsia="Arial Narrow" w:hAnsi="Arial Narrow" w:cs="Arial Narrow"/>
          <w:b/>
          <w:color w:val="002060"/>
          <w:sz w:val="24"/>
          <w:szCs w:val="24"/>
        </w:rPr>
        <w:t>p</w:t>
      </w:r>
      <w:r w:rsidRPr="0039238B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eci</w:t>
      </w:r>
      <w:r w:rsidRPr="0039238B">
        <w:rPr>
          <w:rFonts w:ascii="Arial Narrow" w:eastAsia="Arial Narrow" w:hAnsi="Arial Narrow" w:cs="Arial Narrow"/>
          <w:b/>
          <w:color w:val="002060"/>
          <w:spacing w:val="-1"/>
          <w:sz w:val="24"/>
          <w:szCs w:val="24"/>
        </w:rPr>
        <w:t>f</w:t>
      </w:r>
      <w:r w:rsidRPr="0039238B">
        <w:rPr>
          <w:rFonts w:ascii="Arial Narrow" w:eastAsia="Arial Narrow" w:hAnsi="Arial Narrow" w:cs="Arial Narrow"/>
          <w:b/>
          <w:color w:val="002060"/>
          <w:spacing w:val="1"/>
          <w:sz w:val="24"/>
          <w:szCs w:val="24"/>
        </w:rPr>
        <w:t>i</w:t>
      </w:r>
      <w:r w:rsidRPr="0039238B">
        <w:rPr>
          <w:rFonts w:ascii="Arial Narrow" w:eastAsia="Arial Narrow" w:hAnsi="Arial Narrow" w:cs="Arial Narrow"/>
          <w:b/>
          <w:color w:val="002060"/>
          <w:sz w:val="24"/>
          <w:szCs w:val="24"/>
        </w:rPr>
        <w:t>c</w:t>
      </w:r>
      <w:r w:rsidRPr="0039238B">
        <w:rPr>
          <w:rFonts w:ascii="Arial Narrow" w:hAnsi="Arial Narrow"/>
          <w:b/>
          <w:color w:val="002060"/>
          <w:spacing w:val="-10"/>
          <w:sz w:val="24"/>
          <w:szCs w:val="24"/>
        </w:rPr>
        <w:t xml:space="preserve"> </w:t>
      </w:r>
      <w:r w:rsidRPr="0039238B">
        <w:rPr>
          <w:rFonts w:ascii="Arial Narrow" w:eastAsia="Arial Narrow" w:hAnsi="Arial Narrow" w:cs="Arial Narrow"/>
          <w:b/>
          <w:color w:val="002060"/>
          <w:sz w:val="24"/>
          <w:szCs w:val="24"/>
        </w:rPr>
        <w:t>No</w:t>
      </w:r>
      <w:r w:rsidRPr="0039238B">
        <w:rPr>
          <w:rFonts w:ascii="Arial Narrow" w:eastAsia="Arial Narrow" w:hAnsi="Arial Narrow" w:cs="Arial Narrow"/>
          <w:b/>
          <w:color w:val="002060"/>
          <w:spacing w:val="-1"/>
          <w:sz w:val="24"/>
          <w:szCs w:val="24"/>
        </w:rPr>
        <w:t>te</w:t>
      </w:r>
      <w:r w:rsidRPr="0039238B">
        <w:rPr>
          <w:rFonts w:ascii="Arial Narrow" w:eastAsia="Arial Narrow" w:hAnsi="Arial Narrow" w:cs="Arial Narrow"/>
          <w:b/>
          <w:color w:val="002060"/>
          <w:sz w:val="24"/>
          <w:szCs w:val="24"/>
        </w:rPr>
        <w:t>s</w:t>
      </w:r>
      <w:r w:rsidR="00B53F17" w:rsidRPr="0039238B">
        <w:rPr>
          <w:rFonts w:ascii="Arial Narrow" w:eastAsia="Arial Narrow" w:hAnsi="Arial Narrow" w:cs="Arial Narrow"/>
          <w:b/>
          <w:color w:val="002060"/>
          <w:sz w:val="24"/>
          <w:szCs w:val="24"/>
        </w:rPr>
        <w:t xml:space="preserve"> </w:t>
      </w:r>
    </w:p>
    <w:p w14:paraId="4FBFF11D" w14:textId="77777777" w:rsidR="001B6441" w:rsidRDefault="001B6441" w:rsidP="002404FB">
      <w:pPr>
        <w:spacing w:before="16" w:line="276" w:lineRule="auto"/>
        <w:rPr>
          <w:sz w:val="26"/>
          <w:szCs w:val="26"/>
        </w:rPr>
      </w:pPr>
    </w:p>
    <w:p w14:paraId="1191B3B0" w14:textId="17D5B021" w:rsidR="001B6441" w:rsidRPr="00425B5B" w:rsidRDefault="00B776BA" w:rsidP="002404FB">
      <w:pPr>
        <w:tabs>
          <w:tab w:val="left" w:pos="10170"/>
        </w:tabs>
        <w:spacing w:line="276" w:lineRule="auto"/>
        <w:ind w:left="1440" w:right="1620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2" w:name="_Int_y9hIiZMk"/>
      <w:r w:rsidRPr="00425B5B"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 w:rsidRPr="00425B5B">
        <w:rPr>
          <w:rFonts w:ascii="Arial Narrow" w:eastAsia="Arial Narrow" w:hAnsi="Arial Narrow" w:cs="Arial Narrow"/>
          <w:sz w:val="22"/>
          <w:szCs w:val="22"/>
        </w:rPr>
        <w:t>r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z w:val="22"/>
          <w:szCs w:val="22"/>
        </w:rPr>
        <w:t>or</w:t>
      </w:r>
      <w:r w:rsidRPr="00425B5B">
        <w:rPr>
          <w:rFonts w:ascii="Arial Narrow" w:hAnsi="Arial Narrow"/>
          <w:spacing w:val="-5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to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re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Pr="00425B5B">
        <w:rPr>
          <w:rFonts w:ascii="Arial Narrow" w:eastAsia="Arial Narrow" w:hAnsi="Arial Narrow" w:cs="Arial Narrow"/>
          <w:sz w:val="22"/>
          <w:szCs w:val="22"/>
        </w:rPr>
        <w:t>a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z w:val="22"/>
          <w:szCs w:val="22"/>
        </w:rPr>
        <w:t>ng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the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="00D77B9C" w:rsidRPr="00425B5B">
        <w:rPr>
          <w:rFonts w:ascii="Arial Narrow" w:eastAsia="Arial Narrow" w:hAnsi="Arial Narrow" w:cs="Arial Narrow"/>
          <w:sz w:val="22"/>
          <w:szCs w:val="22"/>
        </w:rPr>
        <w:t>Final F</w:t>
      </w:r>
      <w:r w:rsidRPr="00425B5B">
        <w:rPr>
          <w:rFonts w:ascii="Arial Narrow" w:eastAsia="Arial Narrow" w:hAnsi="Arial Narrow" w:cs="Arial Narrow"/>
          <w:spacing w:val="-3"/>
          <w:sz w:val="22"/>
          <w:szCs w:val="22"/>
        </w:rPr>
        <w:t>Y</w:t>
      </w:r>
      <w:r w:rsidR="00950FF9" w:rsidRPr="00425B5B">
        <w:rPr>
          <w:rFonts w:ascii="Arial Narrow" w:eastAsia="Arial Narrow" w:hAnsi="Arial Narrow" w:cs="Arial Narrow"/>
          <w:spacing w:val="-3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20</w:t>
      </w:r>
      <w:r w:rsidR="00D00E5B" w:rsidRPr="00425B5B">
        <w:rPr>
          <w:rFonts w:ascii="Arial Narrow" w:eastAsia="Arial Narrow" w:hAnsi="Arial Narrow" w:cs="Arial Narrow"/>
          <w:sz w:val="22"/>
          <w:szCs w:val="22"/>
        </w:rPr>
        <w:t>2</w:t>
      </w:r>
      <w:r w:rsidR="00B53F17" w:rsidRPr="00425B5B">
        <w:rPr>
          <w:rFonts w:ascii="Arial Narrow" w:eastAsia="Arial Narrow" w:hAnsi="Arial Narrow" w:cs="Arial Narrow"/>
          <w:sz w:val="22"/>
          <w:szCs w:val="22"/>
        </w:rPr>
        <w:t>3</w:t>
      </w:r>
      <w:r w:rsidR="00950FF9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950FF9" w:rsidRPr="00425B5B">
        <w:rPr>
          <w:rFonts w:ascii="Arial Narrow" w:eastAsia="Arial Narrow" w:hAnsi="Arial Narrow" w:cs="Arial Narrow"/>
          <w:spacing w:val="-1"/>
          <w:sz w:val="22"/>
          <w:szCs w:val="22"/>
        </w:rPr>
        <w:t>EDD</w:t>
      </w:r>
      <w:r w:rsidRPr="00425B5B">
        <w:rPr>
          <w:rFonts w:ascii="Arial Narrow" w:eastAsia="Arial Narrow" w:hAnsi="Arial Narrow" w:cs="Arial Narrow"/>
          <w:sz w:val="22"/>
          <w:szCs w:val="22"/>
        </w:rPr>
        <w:t>,</w:t>
      </w:r>
      <w:r w:rsidRPr="00425B5B">
        <w:rPr>
          <w:rFonts w:ascii="Arial Narrow" w:hAnsi="Arial Narrow"/>
          <w:spacing w:val="-7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1"/>
          <w:sz w:val="22"/>
          <w:szCs w:val="22"/>
        </w:rPr>
        <w:t>CH</w:t>
      </w:r>
      <w:r w:rsidRPr="00425B5B">
        <w:rPr>
          <w:rFonts w:ascii="Arial Narrow" w:eastAsia="Arial Narrow" w:hAnsi="Arial Narrow" w:cs="Arial Narrow"/>
          <w:sz w:val="22"/>
          <w:szCs w:val="22"/>
        </w:rPr>
        <w:t>IA</w:t>
      </w:r>
      <w:r w:rsidRPr="00425B5B">
        <w:rPr>
          <w:rFonts w:ascii="Arial Narrow" w:hAnsi="Arial Narrow"/>
          <w:spacing w:val="-5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pro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vi</w:t>
      </w:r>
      <w:r w:rsidRPr="00425B5B">
        <w:rPr>
          <w:rFonts w:ascii="Arial Narrow" w:eastAsia="Arial Narrow" w:hAnsi="Arial Narrow" w:cs="Arial Narrow"/>
          <w:sz w:val="22"/>
          <w:szCs w:val="22"/>
        </w:rPr>
        <w:t>des</w:t>
      </w:r>
      <w:r w:rsidRPr="00425B5B">
        <w:rPr>
          <w:rFonts w:ascii="Arial Narrow" w:hAnsi="Arial Narrow"/>
          <w:spacing w:val="-6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the</w:t>
      </w:r>
      <w:r w:rsidRPr="00425B5B">
        <w:rPr>
          <w:rFonts w:ascii="Arial Narrow" w:hAnsi="Arial Narrow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ho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425B5B">
        <w:rPr>
          <w:rFonts w:ascii="Arial Narrow" w:eastAsia="Arial Narrow" w:hAnsi="Arial Narrow" w:cs="Arial Narrow"/>
          <w:sz w:val="22"/>
          <w:szCs w:val="22"/>
        </w:rPr>
        <w:t>p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Pr="00425B5B">
        <w:rPr>
          <w:rFonts w:ascii="Arial Narrow" w:eastAsia="Arial Narrow" w:hAnsi="Arial Narrow" w:cs="Arial Narrow"/>
          <w:sz w:val="22"/>
          <w:szCs w:val="22"/>
        </w:rPr>
        <w:t>a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Pr="00425B5B">
        <w:rPr>
          <w:rFonts w:ascii="Arial Narrow" w:eastAsia="Arial Narrow" w:hAnsi="Arial Narrow" w:cs="Arial Narrow"/>
          <w:sz w:val="22"/>
          <w:szCs w:val="22"/>
        </w:rPr>
        <w:t>s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z w:val="22"/>
          <w:szCs w:val="22"/>
        </w:rPr>
        <w:t>th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a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pr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Pr="00425B5B">
        <w:rPr>
          <w:rFonts w:ascii="Arial Narrow" w:eastAsia="Arial Narrow" w:hAnsi="Arial Narrow" w:cs="Arial Narrow"/>
          <w:sz w:val="22"/>
          <w:szCs w:val="22"/>
        </w:rPr>
        <w:t>f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il</w:t>
      </w:r>
      <w:r w:rsidRPr="00425B5B">
        <w:rPr>
          <w:rFonts w:ascii="Arial Narrow" w:eastAsia="Arial Narrow" w:hAnsi="Arial Narrow" w:cs="Arial Narrow"/>
          <w:sz w:val="22"/>
          <w:szCs w:val="22"/>
        </w:rPr>
        <w:t>e</w:t>
      </w:r>
      <w:r w:rsidRPr="00425B5B">
        <w:rPr>
          <w:rFonts w:ascii="Arial Narrow" w:hAnsi="Arial Narrow"/>
          <w:spacing w:val="-7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of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the</w:t>
      </w:r>
      <w:r w:rsidRPr="00425B5B">
        <w:rPr>
          <w:rFonts w:ascii="Arial Narrow" w:hAnsi="Arial Narrow"/>
          <w:spacing w:val="-7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425B5B">
        <w:rPr>
          <w:rFonts w:ascii="Arial Narrow" w:eastAsia="Arial Narrow" w:hAnsi="Arial Narrow" w:cs="Arial Narrow"/>
          <w:sz w:val="22"/>
          <w:szCs w:val="22"/>
        </w:rPr>
        <w:t>ata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425B5B">
        <w:rPr>
          <w:rFonts w:ascii="Arial Narrow" w:eastAsia="Arial Narrow" w:hAnsi="Arial Narrow" w:cs="Arial Narrow"/>
          <w:sz w:val="22"/>
          <w:szCs w:val="22"/>
        </w:rPr>
        <w:t>u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b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mi</w:t>
      </w:r>
      <w:r w:rsidRPr="00425B5B">
        <w:rPr>
          <w:rFonts w:ascii="Arial Narrow" w:eastAsia="Arial Narrow" w:hAnsi="Arial Narrow" w:cs="Arial Narrow"/>
          <w:sz w:val="22"/>
          <w:szCs w:val="22"/>
        </w:rPr>
        <w:t>tt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 w:rsidRPr="00425B5B">
        <w:rPr>
          <w:rFonts w:ascii="Arial Narrow" w:eastAsia="Arial Narrow" w:hAnsi="Arial Narrow" w:cs="Arial Narrow"/>
          <w:sz w:val="22"/>
          <w:szCs w:val="22"/>
        </w:rPr>
        <w:t>d.</w:t>
      </w:r>
      <w:bookmarkEnd w:id="2"/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 w:rsidRPr="00425B5B">
        <w:rPr>
          <w:rFonts w:ascii="Arial Narrow" w:eastAsia="Arial Narrow" w:hAnsi="Arial Narrow" w:cs="Arial Narrow"/>
          <w:sz w:val="22"/>
          <w:szCs w:val="22"/>
        </w:rPr>
        <w:t>ro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v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z w:val="22"/>
          <w:szCs w:val="22"/>
        </w:rPr>
        <w:t>ders</w:t>
      </w:r>
      <w:r w:rsidRPr="00425B5B">
        <w:rPr>
          <w:rFonts w:ascii="Arial Narrow" w:hAnsi="Arial Narrow"/>
          <w:spacing w:val="-6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 w:rsidRPr="00425B5B">
        <w:rPr>
          <w:rFonts w:ascii="Arial Narrow" w:eastAsia="Arial Narrow" w:hAnsi="Arial Narrow" w:cs="Arial Narrow"/>
          <w:sz w:val="22"/>
          <w:szCs w:val="22"/>
        </w:rPr>
        <w:t>ay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3"/>
          <w:sz w:val="22"/>
          <w:szCs w:val="22"/>
        </w:rPr>
        <w:t>r</w:t>
      </w:r>
      <w:r w:rsidRPr="00425B5B">
        <w:rPr>
          <w:rFonts w:ascii="Arial Narrow" w:eastAsia="Arial Narrow" w:hAnsi="Arial Narrow" w:cs="Arial Narrow"/>
          <w:sz w:val="22"/>
          <w:szCs w:val="22"/>
        </w:rPr>
        <w:t>e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425B5B">
        <w:rPr>
          <w:rFonts w:ascii="Arial Narrow" w:eastAsia="Arial Narrow" w:hAnsi="Arial Narrow" w:cs="Arial Narrow"/>
          <w:sz w:val="22"/>
          <w:szCs w:val="22"/>
        </w:rPr>
        <w:t>ub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z w:val="22"/>
          <w:szCs w:val="22"/>
        </w:rPr>
        <w:t>t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da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 w:rsidRPr="00425B5B">
        <w:rPr>
          <w:rFonts w:ascii="Arial Narrow" w:eastAsia="Arial Narrow" w:hAnsi="Arial Narrow" w:cs="Arial Narrow"/>
          <w:sz w:val="22"/>
          <w:szCs w:val="22"/>
        </w:rPr>
        <w:t>a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or</w:t>
      </w:r>
      <w:r w:rsidR="00D77B9C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pr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vi</w:t>
      </w:r>
      <w:r w:rsidRPr="00425B5B">
        <w:rPr>
          <w:rFonts w:ascii="Arial Narrow" w:eastAsia="Arial Narrow" w:hAnsi="Arial Narrow" w:cs="Arial Narrow"/>
          <w:sz w:val="22"/>
          <w:szCs w:val="22"/>
        </w:rPr>
        <w:t>de</w:t>
      </w:r>
      <w:r w:rsidRPr="00425B5B">
        <w:rPr>
          <w:rFonts w:ascii="Arial Narrow" w:hAnsi="Arial Narrow"/>
          <w:spacing w:val="-7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 w:rsidRPr="00425B5B">
        <w:rPr>
          <w:rFonts w:ascii="Arial Narrow" w:eastAsia="Arial Narrow" w:hAnsi="Arial Narrow" w:cs="Arial Narrow"/>
          <w:sz w:val="22"/>
          <w:szCs w:val="22"/>
        </w:rPr>
        <w:t>r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z w:val="22"/>
          <w:szCs w:val="22"/>
        </w:rPr>
        <w:t>tten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fee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 w:rsidRPr="00425B5B">
        <w:rPr>
          <w:rFonts w:ascii="Arial Narrow" w:eastAsia="Arial Narrow" w:hAnsi="Arial Narrow" w:cs="Arial Narrow"/>
          <w:sz w:val="22"/>
          <w:szCs w:val="22"/>
        </w:rPr>
        <w:t>ba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c</w:t>
      </w:r>
      <w:r w:rsidRPr="00425B5B">
        <w:rPr>
          <w:rFonts w:ascii="Arial Narrow" w:eastAsia="Arial Narrow" w:hAnsi="Arial Narrow" w:cs="Arial Narrow"/>
          <w:sz w:val="22"/>
          <w:szCs w:val="22"/>
        </w:rPr>
        <w:t>k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to</w:t>
      </w:r>
      <w:r w:rsidRPr="00425B5B">
        <w:rPr>
          <w:rFonts w:ascii="Arial Narrow" w:hAnsi="Arial Narrow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1"/>
          <w:sz w:val="22"/>
          <w:szCs w:val="22"/>
        </w:rPr>
        <w:t>CH</w:t>
      </w:r>
      <w:r w:rsidRPr="00425B5B">
        <w:rPr>
          <w:rFonts w:ascii="Arial Narrow" w:eastAsia="Arial Narrow" w:hAnsi="Arial Narrow" w:cs="Arial Narrow"/>
          <w:sz w:val="22"/>
          <w:szCs w:val="22"/>
        </w:rPr>
        <w:t>IA.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1"/>
          <w:sz w:val="22"/>
          <w:szCs w:val="22"/>
        </w:rPr>
        <w:t>B</w:t>
      </w:r>
      <w:r w:rsidRPr="00425B5B">
        <w:rPr>
          <w:rFonts w:ascii="Arial Narrow" w:eastAsia="Arial Narrow" w:hAnsi="Arial Narrow" w:cs="Arial Narrow"/>
          <w:sz w:val="22"/>
          <w:szCs w:val="22"/>
        </w:rPr>
        <w:t>e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 w:rsidRPr="00425B5B">
        <w:rPr>
          <w:rFonts w:ascii="Arial Narrow" w:eastAsia="Arial Narrow" w:hAnsi="Arial Narrow" w:cs="Arial Narrow"/>
          <w:sz w:val="22"/>
          <w:szCs w:val="22"/>
        </w:rPr>
        <w:t>ow</w:t>
      </w:r>
      <w:r w:rsidRPr="00425B5B">
        <w:rPr>
          <w:rFonts w:ascii="Arial Narrow" w:hAnsi="Arial Narrow"/>
          <w:spacing w:val="-5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 w:rsidRPr="00425B5B">
        <w:rPr>
          <w:rFonts w:ascii="Arial Narrow" w:eastAsia="Arial Narrow" w:hAnsi="Arial Narrow" w:cs="Arial Narrow"/>
          <w:sz w:val="22"/>
          <w:szCs w:val="22"/>
        </w:rPr>
        <w:t>s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a</w:t>
      </w:r>
      <w:r w:rsidRPr="00425B5B">
        <w:rPr>
          <w:rFonts w:ascii="Arial Narrow" w:hAnsi="Arial Narrow"/>
          <w:spacing w:val="-7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425B5B">
        <w:rPr>
          <w:rFonts w:ascii="Arial Narrow" w:eastAsia="Arial Narrow" w:hAnsi="Arial Narrow" w:cs="Arial Narrow"/>
          <w:sz w:val="22"/>
          <w:szCs w:val="22"/>
        </w:rPr>
        <w:t>u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 w:rsidRPr="00425B5B">
        <w:rPr>
          <w:rFonts w:ascii="Arial Narrow" w:eastAsia="Arial Narrow" w:hAnsi="Arial Narrow" w:cs="Arial Narrow"/>
          <w:sz w:val="22"/>
          <w:szCs w:val="22"/>
        </w:rPr>
        <w:t>ary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of</w:t>
      </w:r>
      <w:r w:rsidRPr="00425B5B">
        <w:rPr>
          <w:rFonts w:ascii="Arial Narrow" w:hAnsi="Arial Narrow"/>
          <w:spacing w:val="-9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 w:rsidRPr="00425B5B">
        <w:rPr>
          <w:rFonts w:ascii="Arial Narrow" w:eastAsia="Arial Narrow" w:hAnsi="Arial Narrow" w:cs="Arial Narrow"/>
          <w:sz w:val="22"/>
          <w:szCs w:val="22"/>
        </w:rPr>
        <w:t>o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 w:rsidRPr="00425B5B">
        <w:rPr>
          <w:rFonts w:ascii="Arial Narrow" w:eastAsia="Arial Narrow" w:hAnsi="Arial Narrow" w:cs="Arial Narrow"/>
          <w:sz w:val="22"/>
          <w:szCs w:val="22"/>
        </w:rPr>
        <w:t>e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 w:rsidRPr="00425B5B">
        <w:rPr>
          <w:rFonts w:ascii="Arial Narrow" w:eastAsia="Arial Narrow" w:hAnsi="Arial Narrow" w:cs="Arial Narrow"/>
          <w:sz w:val="22"/>
          <w:szCs w:val="22"/>
        </w:rPr>
        <w:t>f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the</w:t>
      </w:r>
      <w:r w:rsidRPr="00425B5B">
        <w:rPr>
          <w:rFonts w:ascii="Arial Narrow" w:hAnsi="Arial Narrow"/>
          <w:spacing w:val="-7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 w:rsidRPr="00425B5B">
        <w:rPr>
          <w:rFonts w:ascii="Arial Narrow" w:eastAsia="Arial Narrow" w:hAnsi="Arial Narrow" w:cs="Arial Narrow"/>
          <w:sz w:val="22"/>
          <w:szCs w:val="22"/>
        </w:rPr>
        <w:t>ey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f</w:t>
      </w:r>
      <w:r w:rsidRPr="00425B5B">
        <w:rPr>
          <w:rFonts w:ascii="Arial Narrow" w:eastAsia="Arial Narrow" w:hAnsi="Arial Narrow" w:cs="Arial Narrow"/>
          <w:sz w:val="22"/>
          <w:szCs w:val="22"/>
        </w:rPr>
        <w:t>eedb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c</w:t>
      </w:r>
      <w:r w:rsidRPr="00425B5B">
        <w:rPr>
          <w:rFonts w:ascii="Arial Narrow" w:eastAsia="Arial Narrow" w:hAnsi="Arial Narrow" w:cs="Arial Narrow"/>
          <w:sz w:val="22"/>
          <w:szCs w:val="22"/>
        </w:rPr>
        <w:t>k</w:t>
      </w:r>
      <w:r w:rsidRPr="00425B5B">
        <w:rPr>
          <w:rFonts w:ascii="Arial Narrow" w:hAnsi="Arial Narrow"/>
          <w:spacing w:val="-4"/>
          <w:sz w:val="22"/>
          <w:szCs w:val="22"/>
        </w:rPr>
        <w:t xml:space="preserve"> </w:t>
      </w:r>
      <w:r w:rsidRPr="00425B5B">
        <w:rPr>
          <w:rFonts w:ascii="Arial Narrow" w:eastAsia="Arial Narrow" w:hAnsi="Arial Narrow" w:cs="Arial Narrow"/>
          <w:sz w:val="22"/>
          <w:szCs w:val="22"/>
        </w:rPr>
        <w:t>r</w:t>
      </w:r>
      <w:r w:rsidRPr="00425B5B">
        <w:rPr>
          <w:rFonts w:ascii="Arial Narrow" w:eastAsia="Arial Narrow" w:hAnsi="Arial Narrow" w:cs="Arial Narrow"/>
          <w:spacing w:val="-2"/>
          <w:sz w:val="22"/>
          <w:szCs w:val="22"/>
        </w:rPr>
        <w:t>ec</w:t>
      </w:r>
      <w:r w:rsidRPr="00425B5B">
        <w:rPr>
          <w:rFonts w:ascii="Arial Narrow" w:eastAsia="Arial Narrow" w:hAnsi="Arial Narrow" w:cs="Arial Narrow"/>
          <w:sz w:val="22"/>
          <w:szCs w:val="22"/>
        </w:rPr>
        <w:t>e</w:t>
      </w:r>
      <w:r w:rsidRPr="00425B5B">
        <w:rPr>
          <w:rFonts w:ascii="Arial Narrow" w:eastAsia="Arial Narrow" w:hAnsi="Arial Narrow" w:cs="Arial Narrow"/>
          <w:spacing w:val="1"/>
          <w:sz w:val="22"/>
          <w:szCs w:val="22"/>
        </w:rPr>
        <w:t>iv</w:t>
      </w:r>
      <w:r w:rsidRPr="00425B5B">
        <w:rPr>
          <w:rFonts w:ascii="Arial Narrow" w:eastAsia="Arial Narrow" w:hAnsi="Arial Narrow" w:cs="Arial Narrow"/>
          <w:sz w:val="22"/>
          <w:szCs w:val="22"/>
        </w:rPr>
        <w:t>ed.</w:t>
      </w:r>
    </w:p>
    <w:p w14:paraId="53B45DC9" w14:textId="77777777" w:rsidR="00F24C2E" w:rsidRPr="00425B5B" w:rsidRDefault="00F24C2E" w:rsidP="002404FB">
      <w:pPr>
        <w:spacing w:line="276" w:lineRule="auto"/>
        <w:ind w:left="1440" w:right="2043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67591A4" w14:textId="4904C8F1" w:rsidR="001B3096" w:rsidRPr="00425B5B" w:rsidRDefault="001B3096" w:rsidP="002404F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right="576"/>
        <w:textAlignment w:val="baseline"/>
        <w:rPr>
          <w:rFonts w:ascii="Arial Narrow" w:hAnsi="Arial Narrow"/>
          <w:sz w:val="22"/>
          <w:szCs w:val="22"/>
        </w:rPr>
      </w:pPr>
      <w:bookmarkStart w:id="3" w:name="_Hlk104536363"/>
      <w:r w:rsidRPr="00425B5B">
        <w:rPr>
          <w:rFonts w:ascii="Arial Narrow" w:hAnsi="Arial Narrow" w:cs="Cambria Math"/>
          <w:sz w:val="22"/>
          <w:szCs w:val="22"/>
        </w:rPr>
        <w:t>Berkshire Medical Center – Berkshire Campus (Org Id 7):</w:t>
      </w:r>
    </w:p>
    <w:p w14:paraId="5385C1AF" w14:textId="337E3178" w:rsidR="001B3096" w:rsidRPr="00425B5B" w:rsidRDefault="001B3096" w:rsidP="002404FB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right="576"/>
        <w:textAlignment w:val="baseline"/>
        <w:rPr>
          <w:rFonts w:ascii="Arial Narrow" w:hAnsi="Arial Narrow"/>
          <w:sz w:val="22"/>
          <w:szCs w:val="22"/>
        </w:rPr>
      </w:pPr>
      <w:r w:rsidRPr="00425B5B">
        <w:rPr>
          <w:rFonts w:ascii="Arial Narrow" w:hAnsi="Arial Narrow"/>
          <w:sz w:val="22"/>
          <w:szCs w:val="22"/>
        </w:rPr>
        <w:t>Noted admit source mapped</w:t>
      </w:r>
      <w:r w:rsidR="00940FE3" w:rsidRPr="00425B5B">
        <w:rPr>
          <w:rFonts w:ascii="Arial Narrow" w:hAnsi="Arial Narrow"/>
          <w:sz w:val="22"/>
          <w:szCs w:val="22"/>
        </w:rPr>
        <w:t xml:space="preserve"> incorrectly</w:t>
      </w:r>
      <w:r w:rsidRPr="00425B5B">
        <w:rPr>
          <w:rFonts w:ascii="Arial Narrow" w:hAnsi="Arial Narrow"/>
          <w:sz w:val="22"/>
          <w:szCs w:val="22"/>
        </w:rPr>
        <w:t xml:space="preserve"> </w:t>
      </w:r>
      <w:r w:rsidR="00940FE3" w:rsidRPr="00425B5B">
        <w:rPr>
          <w:rFonts w:ascii="Arial Narrow" w:hAnsi="Arial Narrow"/>
          <w:sz w:val="22"/>
          <w:szCs w:val="22"/>
        </w:rPr>
        <w:t xml:space="preserve">to </w:t>
      </w:r>
      <w:r w:rsidRPr="00425B5B">
        <w:rPr>
          <w:rFonts w:ascii="Arial Narrow" w:hAnsi="Arial Narrow"/>
          <w:sz w:val="22"/>
          <w:szCs w:val="22"/>
        </w:rPr>
        <w:t>Extramural Birth</w:t>
      </w:r>
      <w:r w:rsidR="00940FE3" w:rsidRPr="00425B5B">
        <w:rPr>
          <w:rFonts w:ascii="Arial Narrow" w:hAnsi="Arial Narrow"/>
          <w:sz w:val="22"/>
          <w:szCs w:val="22"/>
        </w:rPr>
        <w:t xml:space="preserve"> resulting in a </w:t>
      </w:r>
      <w:r w:rsidR="00A5227A" w:rsidRPr="00425B5B">
        <w:rPr>
          <w:rFonts w:ascii="Arial Narrow" w:hAnsi="Arial Narrow"/>
          <w:sz w:val="22"/>
          <w:szCs w:val="22"/>
        </w:rPr>
        <w:t>minimal</w:t>
      </w:r>
      <w:r w:rsidR="00940FE3" w:rsidRPr="00425B5B">
        <w:rPr>
          <w:rFonts w:ascii="Arial Narrow" w:hAnsi="Arial Narrow"/>
          <w:sz w:val="22"/>
          <w:szCs w:val="22"/>
        </w:rPr>
        <w:t xml:space="preserve"> volume over reported</w:t>
      </w:r>
      <w:r w:rsidRPr="00425B5B">
        <w:rPr>
          <w:rFonts w:ascii="Arial Narrow" w:hAnsi="Arial Narrow"/>
          <w:sz w:val="22"/>
          <w:szCs w:val="22"/>
        </w:rPr>
        <w:t>. This has been corrected for FY 2024 submissions.</w:t>
      </w:r>
    </w:p>
    <w:p w14:paraId="3B18B0E8" w14:textId="4431125B" w:rsidR="001B3096" w:rsidRPr="00425B5B" w:rsidRDefault="001B3096" w:rsidP="002404FB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right="576"/>
        <w:textAlignment w:val="baseline"/>
        <w:rPr>
          <w:rFonts w:ascii="Arial Narrow" w:hAnsi="Arial Narrow"/>
          <w:sz w:val="22"/>
          <w:szCs w:val="22"/>
        </w:rPr>
      </w:pPr>
      <w:r w:rsidRPr="00B30657">
        <w:rPr>
          <w:rFonts w:ascii="Arial Narrow" w:hAnsi="Arial Narrow"/>
          <w:sz w:val="22"/>
          <w:szCs w:val="22"/>
        </w:rPr>
        <w:t>Noted</w:t>
      </w:r>
      <w:r w:rsidR="00A5227A" w:rsidRPr="00B30657">
        <w:rPr>
          <w:rFonts w:ascii="Arial Narrow" w:hAnsi="Arial Narrow"/>
          <w:sz w:val="22"/>
          <w:szCs w:val="22"/>
        </w:rPr>
        <w:t xml:space="preserve"> total</w:t>
      </w:r>
      <w:r w:rsidRPr="00B30657">
        <w:rPr>
          <w:rFonts w:ascii="Arial Narrow" w:hAnsi="Arial Narrow"/>
          <w:sz w:val="22"/>
          <w:szCs w:val="22"/>
        </w:rPr>
        <w:t xml:space="preserve"> </w:t>
      </w:r>
      <w:r w:rsidR="00940FE3" w:rsidRPr="00B30657">
        <w:rPr>
          <w:rFonts w:ascii="Arial Narrow" w:hAnsi="Arial Narrow"/>
          <w:sz w:val="22"/>
          <w:szCs w:val="22"/>
        </w:rPr>
        <w:t xml:space="preserve">Number ED Hours &gt;24 </w:t>
      </w:r>
      <w:r w:rsidR="00A5227A" w:rsidRPr="00B30657">
        <w:rPr>
          <w:rFonts w:ascii="Arial Narrow" w:hAnsi="Arial Narrow"/>
          <w:sz w:val="22"/>
          <w:szCs w:val="22"/>
        </w:rPr>
        <w:t>in</w:t>
      </w:r>
      <w:r w:rsidR="00940FE3" w:rsidRPr="00B30657">
        <w:rPr>
          <w:rFonts w:ascii="Arial Narrow" w:hAnsi="Arial Narrow"/>
          <w:sz w:val="22"/>
          <w:szCs w:val="22"/>
        </w:rPr>
        <w:t xml:space="preserve">creased </w:t>
      </w:r>
      <w:r w:rsidR="00A5227A" w:rsidRPr="00B30657">
        <w:rPr>
          <w:rFonts w:ascii="Arial Narrow" w:hAnsi="Arial Narrow"/>
          <w:sz w:val="22"/>
          <w:szCs w:val="22"/>
        </w:rPr>
        <w:t>significantly in</w:t>
      </w:r>
      <w:r w:rsidR="00940FE3" w:rsidRPr="00B30657">
        <w:rPr>
          <w:rFonts w:ascii="Arial Narrow" w:hAnsi="Arial Narrow"/>
          <w:sz w:val="22"/>
          <w:szCs w:val="22"/>
        </w:rPr>
        <w:t xml:space="preserve"> FY 202</w:t>
      </w:r>
      <w:r w:rsidR="007C50D3" w:rsidRPr="00B30657">
        <w:rPr>
          <w:rFonts w:ascii="Arial Narrow" w:hAnsi="Arial Narrow"/>
          <w:sz w:val="22"/>
          <w:szCs w:val="22"/>
        </w:rPr>
        <w:t xml:space="preserve">3 </w:t>
      </w:r>
      <w:r w:rsidR="00940FE3" w:rsidRPr="00B30657">
        <w:rPr>
          <w:rFonts w:ascii="Arial Narrow" w:hAnsi="Arial Narrow"/>
          <w:sz w:val="22"/>
          <w:szCs w:val="22"/>
        </w:rPr>
        <w:t xml:space="preserve">representing a policy change </w:t>
      </w:r>
      <w:r w:rsidR="00A5227A" w:rsidRPr="00B30657">
        <w:rPr>
          <w:rFonts w:ascii="Arial Narrow" w:hAnsi="Arial Narrow"/>
          <w:sz w:val="22"/>
          <w:szCs w:val="22"/>
        </w:rPr>
        <w:t xml:space="preserve">in the ER </w:t>
      </w:r>
      <w:r w:rsidR="00940FE3" w:rsidRPr="00B30657">
        <w:rPr>
          <w:rFonts w:ascii="Arial Narrow" w:hAnsi="Arial Narrow"/>
          <w:sz w:val="22"/>
          <w:szCs w:val="22"/>
        </w:rPr>
        <w:t xml:space="preserve">for psychiatry patients held in the ED </w:t>
      </w:r>
      <w:r w:rsidR="00A5227A" w:rsidRPr="00B30657">
        <w:rPr>
          <w:rFonts w:ascii="Arial Narrow" w:hAnsi="Arial Narrow"/>
          <w:sz w:val="22"/>
          <w:szCs w:val="22"/>
        </w:rPr>
        <w:t>p</w:t>
      </w:r>
      <w:r w:rsidR="00940FE3" w:rsidRPr="00B30657">
        <w:rPr>
          <w:rFonts w:ascii="Arial Narrow" w:hAnsi="Arial Narrow"/>
          <w:sz w:val="22"/>
          <w:szCs w:val="22"/>
        </w:rPr>
        <w:t>sych</w:t>
      </w:r>
      <w:r w:rsidR="00A5227A" w:rsidRPr="00B30657">
        <w:rPr>
          <w:rFonts w:ascii="Arial Narrow" w:hAnsi="Arial Narrow"/>
          <w:sz w:val="22"/>
          <w:szCs w:val="22"/>
        </w:rPr>
        <w:t>iatric</w:t>
      </w:r>
      <w:r w:rsidR="00940FE3" w:rsidRPr="00B30657">
        <w:rPr>
          <w:rFonts w:ascii="Arial Narrow" w:hAnsi="Arial Narrow"/>
          <w:sz w:val="22"/>
          <w:szCs w:val="22"/>
        </w:rPr>
        <w:t xml:space="preserve"> ward for 24 hours before transferring to the Inpatient Psychiatric Unit.</w:t>
      </w:r>
    </w:p>
    <w:p w14:paraId="37097CA7" w14:textId="2AB2EE14" w:rsidR="0096134E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720" w:right="720" w:firstLine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Beth Israel Deaconess Medical Center - East Campus (Org Id 10):</w:t>
      </w:r>
      <w:r w:rsidR="003150D1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38028E97" w14:textId="36B5699D" w:rsidR="00F35AB1" w:rsidRPr="00425B5B" w:rsidRDefault="00F35AB1" w:rsidP="002404FB">
      <w:pPr>
        <w:pStyle w:val="ListParagraph"/>
        <w:numPr>
          <w:ilvl w:val="1"/>
          <w:numId w:val="4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7C50D3" w:rsidRPr="00B30657">
        <w:rPr>
          <w:rFonts w:ascii="Arial Narrow" w:eastAsia="Arial Narrow" w:hAnsi="Arial Narrow" w:cs="Arial Narrow"/>
          <w:sz w:val="22"/>
          <w:szCs w:val="22"/>
        </w:rPr>
        <w:t xml:space="preserve">fluctuations between Primary Source of Payment categories across all quarters </w:t>
      </w:r>
      <w:r w:rsidR="00D842DE" w:rsidRPr="00B30657">
        <w:rPr>
          <w:rFonts w:ascii="Arial Narrow" w:eastAsia="Arial Narrow" w:hAnsi="Arial Narrow" w:cs="Arial Narrow"/>
          <w:sz w:val="22"/>
          <w:szCs w:val="22"/>
        </w:rPr>
        <w:t>attributed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7C50D3" w:rsidRPr="00B30657">
        <w:rPr>
          <w:rFonts w:ascii="Arial Narrow" w:eastAsia="Arial Narrow" w:hAnsi="Arial Narrow" w:cs="Arial Narrow"/>
          <w:sz w:val="22"/>
          <w:szCs w:val="22"/>
        </w:rPr>
        <w:t xml:space="preserve">to an increase in safety net </w:t>
      </w:r>
      <w:r w:rsidR="00D842DE" w:rsidRPr="00B30657">
        <w:rPr>
          <w:rFonts w:ascii="Arial Narrow" w:eastAsia="Arial Narrow" w:hAnsi="Arial Narrow" w:cs="Arial Narrow"/>
          <w:sz w:val="22"/>
          <w:szCs w:val="22"/>
        </w:rPr>
        <w:t>coverage related to an increase in demand due to economic conditions (for example, unhoused and migration).</w:t>
      </w:r>
    </w:p>
    <w:p w14:paraId="09F88E99" w14:textId="0784A865" w:rsidR="00F35AB1" w:rsidRPr="00425B5B" w:rsidRDefault="00F35AB1" w:rsidP="002404FB">
      <w:pPr>
        <w:pStyle w:val="ListParagraph"/>
        <w:numPr>
          <w:ilvl w:val="0"/>
          <w:numId w:val="2"/>
        </w:numPr>
        <w:tabs>
          <w:tab w:val="left" w:pos="2115"/>
        </w:tabs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Beth Israel Deaconess Hospital - Milton (Org Id 98):</w:t>
      </w:r>
      <w:r w:rsidR="003150D1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15263D9D" w14:textId="31C7B8E6" w:rsidR="003150D1" w:rsidRPr="00425B5B" w:rsidRDefault="003150D1" w:rsidP="002404FB">
      <w:pPr>
        <w:pStyle w:val="ListParagraph"/>
        <w:numPr>
          <w:ilvl w:val="0"/>
          <w:numId w:val="11"/>
        </w:numPr>
        <w:tabs>
          <w:tab w:val="left" w:pos="2520"/>
          <w:tab w:val="left" w:pos="10890"/>
        </w:tabs>
        <w:spacing w:line="276" w:lineRule="auto"/>
        <w:ind w:left="2520" w:right="108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835D39" w:rsidRPr="00B30657">
        <w:rPr>
          <w:rFonts w:ascii="Arial Narrow" w:eastAsia="Arial Narrow" w:hAnsi="Arial Narrow" w:cs="Arial Narrow"/>
          <w:sz w:val="22"/>
          <w:szCs w:val="22"/>
        </w:rPr>
        <w:t xml:space="preserve">a 10% </w:t>
      </w:r>
      <w:r w:rsidRPr="00B30657">
        <w:rPr>
          <w:rFonts w:ascii="Arial Narrow" w:eastAsia="Arial Narrow" w:hAnsi="Arial Narrow" w:cs="Arial Narrow"/>
          <w:sz w:val="22"/>
          <w:szCs w:val="22"/>
        </w:rPr>
        <w:t>volume</w:t>
      </w:r>
      <w:r w:rsidR="00FE2FB8"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35D39" w:rsidRPr="00B30657">
        <w:rPr>
          <w:rFonts w:ascii="Arial Narrow" w:eastAsia="Arial Narrow" w:hAnsi="Arial Narrow" w:cs="Arial Narrow"/>
          <w:sz w:val="22"/>
          <w:szCs w:val="22"/>
        </w:rPr>
        <w:t xml:space="preserve">increase for </w:t>
      </w:r>
      <w:r w:rsidR="0011402C" w:rsidRPr="00B30657">
        <w:rPr>
          <w:rFonts w:ascii="Arial Narrow" w:eastAsia="Arial Narrow" w:hAnsi="Arial Narrow" w:cs="Arial Narrow"/>
          <w:sz w:val="22"/>
          <w:szCs w:val="22"/>
        </w:rPr>
        <w:t xml:space="preserve">total </w:t>
      </w:r>
      <w:r w:rsidR="1CF804B0" w:rsidRPr="00B30657">
        <w:rPr>
          <w:rFonts w:ascii="Arial Narrow" w:eastAsia="Arial Narrow" w:hAnsi="Arial Narrow" w:cs="Arial Narrow"/>
          <w:sz w:val="22"/>
          <w:szCs w:val="22"/>
        </w:rPr>
        <w:t xml:space="preserve">Emergency </w:t>
      </w:r>
      <w:r w:rsidR="7085AEC4" w:rsidRPr="00B30657">
        <w:rPr>
          <w:rFonts w:ascii="Arial Narrow" w:eastAsia="Arial Narrow" w:hAnsi="Arial Narrow" w:cs="Arial Narrow"/>
          <w:sz w:val="22"/>
          <w:szCs w:val="22"/>
        </w:rPr>
        <w:t>t</w:t>
      </w:r>
      <w:r w:rsidR="1CF804B0" w:rsidRPr="00B30657">
        <w:rPr>
          <w:rFonts w:ascii="Arial Narrow" w:eastAsia="Arial Narrow" w:hAnsi="Arial Narrow" w:cs="Arial Narrow"/>
          <w:sz w:val="22"/>
          <w:szCs w:val="22"/>
        </w:rPr>
        <w:t xml:space="preserve">ype </w:t>
      </w:r>
      <w:r w:rsidRPr="00B30657">
        <w:rPr>
          <w:rFonts w:ascii="Arial Narrow" w:eastAsia="Arial Narrow" w:hAnsi="Arial Narrow" w:cs="Arial Narrow"/>
          <w:sz w:val="22"/>
          <w:szCs w:val="22"/>
        </w:rPr>
        <w:t>patient</w:t>
      </w:r>
      <w:r w:rsidR="0011402C" w:rsidRPr="00B30657">
        <w:rPr>
          <w:rFonts w:ascii="Arial Narrow" w:eastAsia="Arial Narrow" w:hAnsi="Arial Narrow" w:cs="Arial Narrow"/>
          <w:sz w:val="22"/>
          <w:szCs w:val="22"/>
        </w:rPr>
        <w:t xml:space="preserve"> visits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in FY 2023 compared to FY</w:t>
      </w:r>
      <w:r w:rsidR="00CC6B23"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B30657">
        <w:rPr>
          <w:rFonts w:ascii="Arial Narrow" w:eastAsia="Arial Narrow" w:hAnsi="Arial Narrow" w:cs="Arial Narrow"/>
          <w:sz w:val="22"/>
          <w:szCs w:val="22"/>
        </w:rPr>
        <w:t>2</w:t>
      </w:r>
      <w:r w:rsidR="00CC6B23" w:rsidRPr="00B30657">
        <w:rPr>
          <w:rFonts w:ascii="Arial Narrow" w:eastAsia="Arial Narrow" w:hAnsi="Arial Narrow" w:cs="Arial Narrow"/>
          <w:sz w:val="22"/>
          <w:szCs w:val="22"/>
        </w:rPr>
        <w:t>02</w:t>
      </w:r>
      <w:r w:rsidRPr="00B30657">
        <w:rPr>
          <w:rFonts w:ascii="Arial Narrow" w:eastAsia="Arial Narrow" w:hAnsi="Arial Narrow" w:cs="Arial Narrow"/>
          <w:sz w:val="22"/>
          <w:szCs w:val="22"/>
        </w:rPr>
        <w:t>2</w:t>
      </w:r>
      <w:r w:rsidR="00835D39" w:rsidRPr="00B30657">
        <w:rPr>
          <w:rFonts w:ascii="Arial Narrow" w:eastAsia="Arial Narrow" w:hAnsi="Arial Narrow" w:cs="Arial Narrow"/>
          <w:sz w:val="22"/>
          <w:szCs w:val="22"/>
        </w:rPr>
        <w:t>.</w:t>
      </w:r>
    </w:p>
    <w:p w14:paraId="1F833EDA" w14:textId="780078AC" w:rsidR="00F35AB1" w:rsidRPr="00425B5B" w:rsidRDefault="006A542E" w:rsidP="002404FB">
      <w:pPr>
        <w:pStyle w:val="ListParagraph"/>
        <w:numPr>
          <w:ilvl w:val="0"/>
          <w:numId w:val="11"/>
        </w:numPr>
        <w:tabs>
          <w:tab w:val="left" w:pos="2520"/>
          <w:tab w:val="left" w:pos="10890"/>
        </w:tabs>
        <w:spacing w:line="276" w:lineRule="auto"/>
        <w:ind w:left="2520" w:right="1080"/>
        <w:rPr>
          <w:rFonts w:ascii="Arial Narrow" w:eastAsia="Arial Narrow" w:hAnsi="Arial Narrow" w:cs="Arial Narrow"/>
          <w:sz w:val="22"/>
          <w:szCs w:val="22"/>
        </w:rPr>
      </w:pPr>
      <w:bookmarkStart w:id="4" w:name="_Int_cWkD0gcW"/>
      <w:r w:rsidRPr="00B30657">
        <w:rPr>
          <w:rFonts w:ascii="Arial Narrow" w:eastAsia="Arial Narrow" w:hAnsi="Arial Narrow" w:cs="Arial Narrow"/>
          <w:sz w:val="22"/>
          <w:szCs w:val="22"/>
        </w:rPr>
        <w:lastRenderedPageBreak/>
        <w:t xml:space="preserve">Noted </w:t>
      </w:r>
      <w:r w:rsidR="000155DF" w:rsidRPr="00B30657">
        <w:rPr>
          <w:rFonts w:ascii="Arial Narrow" w:eastAsia="Arial Narrow" w:hAnsi="Arial Narrow" w:cs="Arial Narrow"/>
          <w:sz w:val="22"/>
          <w:szCs w:val="22"/>
        </w:rPr>
        <w:t xml:space="preserve">patients are increasingly reluctant to provide </w:t>
      </w:r>
      <w:r w:rsidR="7ACB17B7" w:rsidRPr="00B30657">
        <w:rPr>
          <w:rFonts w:ascii="Arial Narrow" w:eastAsia="Arial Narrow" w:hAnsi="Arial Narrow" w:cs="Arial Narrow"/>
          <w:sz w:val="22"/>
          <w:szCs w:val="22"/>
        </w:rPr>
        <w:t>SSN data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B30657">
        <w:rPr>
          <w:rFonts w:ascii="Arial Narrow" w:hAnsi="Arial Narrow"/>
          <w:sz w:val="22"/>
          <w:szCs w:val="22"/>
        </w:rPr>
        <w:t>which is required to create CHIA generated Unique Health Information Numbers (UHIN)</w:t>
      </w:r>
      <w:r w:rsidR="00F35AB1" w:rsidRPr="00B30657">
        <w:rPr>
          <w:rFonts w:ascii="Arial Narrow" w:eastAsia="Arial Narrow" w:hAnsi="Arial Narrow" w:cs="Arial Narrow"/>
          <w:sz w:val="22"/>
          <w:szCs w:val="22"/>
        </w:rPr>
        <w:t>.</w:t>
      </w:r>
      <w:bookmarkEnd w:id="4"/>
    </w:p>
    <w:p w14:paraId="6305B27A" w14:textId="2AB26232" w:rsidR="003150D1" w:rsidRPr="00425B5B" w:rsidRDefault="003150D1" w:rsidP="002404FB">
      <w:pPr>
        <w:pStyle w:val="ListParagraph"/>
        <w:numPr>
          <w:ilvl w:val="0"/>
          <w:numId w:val="2"/>
        </w:numPr>
        <w:tabs>
          <w:tab w:val="left" w:pos="2520"/>
          <w:tab w:val="left" w:pos="10890"/>
        </w:tabs>
        <w:spacing w:line="276" w:lineRule="auto"/>
        <w:ind w:right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Beth Israel Deaconess Hospital – Needham (Org Id 53):</w:t>
      </w:r>
    </w:p>
    <w:p w14:paraId="683C483C" w14:textId="630AD88B" w:rsidR="005953D9" w:rsidRPr="00425B5B" w:rsidRDefault="003150D1" w:rsidP="002404FB">
      <w:pPr>
        <w:pStyle w:val="ListParagraph"/>
        <w:numPr>
          <w:ilvl w:val="0"/>
          <w:numId w:val="17"/>
        </w:numPr>
        <w:tabs>
          <w:tab w:val="left" w:pos="2520"/>
          <w:tab w:val="left" w:pos="10890"/>
        </w:tabs>
        <w:spacing w:line="276" w:lineRule="auto"/>
        <w:ind w:right="108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>Noted a</w:t>
      </w:r>
      <w:r w:rsidR="005953D9"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35D39" w:rsidRPr="00B30657">
        <w:rPr>
          <w:rFonts w:ascii="Arial Narrow" w:eastAsia="Arial Narrow" w:hAnsi="Arial Narrow" w:cs="Arial Narrow"/>
          <w:sz w:val="22"/>
          <w:szCs w:val="22"/>
        </w:rPr>
        <w:t>9</w:t>
      </w:r>
      <w:r w:rsidR="005953D9" w:rsidRPr="00B30657">
        <w:rPr>
          <w:rFonts w:ascii="Arial Narrow" w:eastAsia="Arial Narrow" w:hAnsi="Arial Narrow" w:cs="Arial Narrow"/>
          <w:sz w:val="22"/>
          <w:szCs w:val="22"/>
        </w:rPr>
        <w:t>% increase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in </w:t>
      </w:r>
      <w:r w:rsidR="00835D39" w:rsidRPr="00B30657">
        <w:rPr>
          <w:rFonts w:ascii="Arial Narrow" w:eastAsia="Arial Narrow" w:hAnsi="Arial Narrow" w:cs="Arial Narrow"/>
          <w:sz w:val="22"/>
          <w:szCs w:val="22"/>
        </w:rPr>
        <w:t xml:space="preserve">total ED visits 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in FY 2023 due to the closure of </w:t>
      </w:r>
      <w:r w:rsidR="00835D39" w:rsidRPr="00B30657">
        <w:rPr>
          <w:rFonts w:ascii="Arial Narrow" w:hAnsi="Arial Narrow"/>
          <w:sz w:val="22"/>
          <w:szCs w:val="22"/>
        </w:rPr>
        <w:t>Steward Norwood Hospital</w:t>
      </w:r>
      <w:r w:rsidRPr="00B30657">
        <w:rPr>
          <w:rFonts w:ascii="Arial Narrow" w:eastAsia="Arial Narrow" w:hAnsi="Arial Narrow" w:cs="Arial Narrow"/>
          <w:sz w:val="22"/>
          <w:szCs w:val="22"/>
        </w:rPr>
        <w:t>.</w:t>
      </w:r>
    </w:p>
    <w:p w14:paraId="2852C952" w14:textId="1ACCD116" w:rsidR="00F35AB1" w:rsidRPr="00425B5B" w:rsidRDefault="00F35AB1" w:rsidP="002404FB">
      <w:pPr>
        <w:pStyle w:val="ListParagraph"/>
        <w:numPr>
          <w:ilvl w:val="0"/>
          <w:numId w:val="2"/>
        </w:numPr>
        <w:tabs>
          <w:tab w:val="left" w:pos="2520"/>
        </w:tabs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1BB2A738">
        <w:rPr>
          <w:rFonts w:ascii="Arial Narrow" w:eastAsia="Arial Narrow" w:hAnsi="Arial Narrow" w:cs="Arial Narrow"/>
          <w:sz w:val="22"/>
          <w:szCs w:val="22"/>
        </w:rPr>
        <w:t>Cape Cod Hospital (Org Id 39):</w:t>
      </w:r>
    </w:p>
    <w:p w14:paraId="0201BFCC" w14:textId="174F7917" w:rsidR="005953D9" w:rsidRPr="00425B5B" w:rsidRDefault="005953D9" w:rsidP="002404FB">
      <w:pPr>
        <w:pStyle w:val="ListParagraph"/>
        <w:numPr>
          <w:ilvl w:val="0"/>
          <w:numId w:val="18"/>
        </w:numPr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shifts in Source of Visit </w:t>
      </w:r>
      <w:r w:rsidR="00D44F34" w:rsidRPr="00B30657">
        <w:rPr>
          <w:rFonts w:ascii="Arial Narrow" w:eastAsia="Arial Narrow" w:hAnsi="Arial Narrow" w:cs="Arial Narrow"/>
          <w:sz w:val="22"/>
          <w:szCs w:val="22"/>
        </w:rPr>
        <w:t xml:space="preserve">categories </w:t>
      </w:r>
      <w:r w:rsidR="00DD1A1F" w:rsidRPr="00B30657">
        <w:rPr>
          <w:rFonts w:ascii="Arial Narrow" w:eastAsia="Arial Narrow" w:hAnsi="Arial Narrow" w:cs="Arial Narrow"/>
          <w:sz w:val="22"/>
          <w:szCs w:val="22"/>
        </w:rPr>
        <w:t xml:space="preserve">due to improved </w:t>
      </w:r>
      <w:r w:rsidRPr="00B30657">
        <w:rPr>
          <w:rFonts w:ascii="Arial Narrow" w:eastAsia="Arial Narrow" w:hAnsi="Arial Narrow" w:cs="Arial Narrow"/>
          <w:sz w:val="22"/>
          <w:szCs w:val="22"/>
        </w:rPr>
        <w:t>reporting</w:t>
      </w:r>
      <w:r w:rsidR="00B66110" w:rsidRPr="00B30657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75B7DB5E" w14:textId="22704436" w:rsidR="00125661" w:rsidRPr="00425B5B" w:rsidRDefault="00B66110" w:rsidP="002404FB">
      <w:pPr>
        <w:pStyle w:val="ListParagraph"/>
        <w:numPr>
          <w:ilvl w:val="0"/>
          <w:numId w:val="12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260AA005">
        <w:rPr>
          <w:rFonts w:ascii="Arial Narrow" w:eastAsia="Arial Narrow" w:hAnsi="Arial Narrow" w:cs="Arial Narrow"/>
          <w:sz w:val="22"/>
          <w:szCs w:val="22"/>
        </w:rPr>
        <w:t>Noted improvement in Hispanic Indicator and Patient Ethnicity data collection due to reverification process implementation</w:t>
      </w:r>
      <w:r w:rsidR="05BB0928" w:rsidRPr="260AA005">
        <w:rPr>
          <w:rFonts w:ascii="Arial Narrow" w:eastAsia="Arial Narrow" w:hAnsi="Arial Narrow" w:cs="Arial Narrow"/>
          <w:sz w:val="22"/>
          <w:szCs w:val="22"/>
        </w:rPr>
        <w:t xml:space="preserve"> and </w:t>
      </w:r>
      <w:r w:rsidR="6B20D64E" w:rsidRPr="260AA005">
        <w:rPr>
          <w:rFonts w:ascii="Arial Narrow" w:eastAsia="Arial Narrow" w:hAnsi="Arial Narrow" w:cs="Arial Narrow"/>
          <w:sz w:val="22"/>
          <w:szCs w:val="22"/>
        </w:rPr>
        <w:t>improvements in</w:t>
      </w:r>
      <w:r w:rsidR="05BB0928" w:rsidRPr="260AA005">
        <w:rPr>
          <w:rFonts w:ascii="Arial Narrow" w:eastAsia="Arial Narrow" w:hAnsi="Arial Narrow" w:cs="Arial Narrow"/>
          <w:sz w:val="22"/>
          <w:szCs w:val="22"/>
        </w:rPr>
        <w:t xml:space="preserve"> self-registration</w:t>
      </w:r>
      <w:r w:rsidR="4E4071D0" w:rsidRPr="260AA005">
        <w:rPr>
          <w:rFonts w:ascii="Arial Narrow" w:eastAsia="Arial Narrow" w:hAnsi="Arial Narrow" w:cs="Arial Narrow"/>
          <w:sz w:val="22"/>
          <w:szCs w:val="22"/>
        </w:rPr>
        <w:t xml:space="preserve"> to decrease volumes</w:t>
      </w:r>
      <w:r w:rsidRPr="260AA005">
        <w:rPr>
          <w:rFonts w:ascii="Arial Narrow" w:eastAsia="Arial Narrow" w:hAnsi="Arial Narrow" w:cs="Arial Narrow"/>
          <w:sz w:val="22"/>
          <w:szCs w:val="22"/>
        </w:rPr>
        <w:t xml:space="preserve"> for Unknown or declined responses</w:t>
      </w:r>
      <w:r w:rsidR="04891018" w:rsidRPr="260AA005">
        <w:rPr>
          <w:rFonts w:ascii="Arial Narrow" w:eastAsia="Arial Narrow" w:hAnsi="Arial Narrow" w:cs="Arial Narrow"/>
          <w:sz w:val="22"/>
          <w:szCs w:val="22"/>
        </w:rPr>
        <w:t>.</w:t>
      </w:r>
      <w:r w:rsidR="00835D39" w:rsidRPr="260AA005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36E0BDE3" w14:textId="3484DF26" w:rsidR="00C567BF" w:rsidRPr="00425B5B" w:rsidRDefault="00125661" w:rsidP="002404FB">
      <w:pPr>
        <w:pStyle w:val="ListParagraph"/>
        <w:numPr>
          <w:ilvl w:val="0"/>
          <w:numId w:val="12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B66110" w:rsidRPr="00425B5B">
        <w:rPr>
          <w:rFonts w:ascii="Arial Narrow" w:eastAsia="Arial Narrow" w:hAnsi="Arial Narrow" w:cs="Arial Narrow"/>
          <w:sz w:val="22"/>
          <w:szCs w:val="22"/>
        </w:rPr>
        <w:t xml:space="preserve">Primary Source and Type of Payment </w:t>
      </w:r>
      <w:r w:rsidR="00835D39" w:rsidRPr="00425B5B">
        <w:rPr>
          <w:rFonts w:ascii="Arial Narrow" w:eastAsia="Arial Narrow" w:hAnsi="Arial Narrow" w:cs="Arial Narrow"/>
          <w:sz w:val="22"/>
          <w:szCs w:val="22"/>
        </w:rPr>
        <w:t>reporting shifts</w:t>
      </w:r>
      <w:r w:rsidR="00B66110" w:rsidRPr="00425B5B">
        <w:rPr>
          <w:rFonts w:ascii="Arial Narrow" w:eastAsia="Arial Narrow" w:hAnsi="Arial Narrow" w:cs="Arial Narrow"/>
          <w:sz w:val="22"/>
          <w:szCs w:val="22"/>
        </w:rPr>
        <w:t xml:space="preserve"> due to </w:t>
      </w:r>
      <w:r w:rsidR="00835D39" w:rsidRPr="00425B5B">
        <w:rPr>
          <w:rFonts w:ascii="Arial Narrow" w:eastAsia="Arial Narrow" w:hAnsi="Arial Narrow" w:cs="Arial Narrow"/>
          <w:sz w:val="22"/>
          <w:szCs w:val="22"/>
        </w:rPr>
        <w:t xml:space="preserve">the </w:t>
      </w:r>
      <w:r w:rsidR="00B66110" w:rsidRPr="00425B5B">
        <w:rPr>
          <w:rFonts w:ascii="Arial Narrow" w:eastAsia="Arial Narrow" w:hAnsi="Arial Narrow" w:cs="Arial Narrow"/>
          <w:sz w:val="22"/>
          <w:szCs w:val="22"/>
        </w:rPr>
        <w:t>discontinuation of the Steward Health Choice Medicaid ACO as of March 31, 2023.</w:t>
      </w:r>
    </w:p>
    <w:p w14:paraId="7A2055E4" w14:textId="00D889CA" w:rsidR="00CC5C13" w:rsidRPr="00425B5B" w:rsidRDefault="00CC5C13" w:rsidP="002404FB">
      <w:pPr>
        <w:pStyle w:val="ListParagraph"/>
        <w:numPr>
          <w:ilvl w:val="0"/>
          <w:numId w:val="2"/>
        </w:numPr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Cooley Dickinson Hospital (Org Id 50):</w:t>
      </w:r>
    </w:p>
    <w:p w14:paraId="16DF8853" w14:textId="13EA8A6C" w:rsidR="00CC5C13" w:rsidRPr="00425B5B" w:rsidRDefault="214D5B28" w:rsidP="002404FB">
      <w:pPr>
        <w:pStyle w:val="ListParagraph"/>
        <w:numPr>
          <w:ilvl w:val="0"/>
          <w:numId w:val="21"/>
        </w:numPr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>Noted Source of Visit - Direct Physician Referral category experienced an upward trend in volumes across quarters in FY 2023 as more patients could access physician care before an ED visit.</w:t>
      </w:r>
      <w:r w:rsidR="0011402C"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B113072" w14:textId="676F60C8" w:rsidR="00F35AB1" w:rsidRPr="00425B5B" w:rsidRDefault="00F35AB1" w:rsidP="002404FB">
      <w:pPr>
        <w:pStyle w:val="ListParagraph"/>
        <w:numPr>
          <w:ilvl w:val="0"/>
          <w:numId w:val="2"/>
        </w:numPr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Emerson Hospital (Org Id 57):</w:t>
      </w:r>
    </w:p>
    <w:p w14:paraId="26575DFC" w14:textId="45B49AAA" w:rsidR="00647E86" w:rsidRPr="00425B5B" w:rsidRDefault="001D65E6" w:rsidP="002404FB">
      <w:pPr>
        <w:pStyle w:val="ListParagraph"/>
        <w:numPr>
          <w:ilvl w:val="0"/>
          <w:numId w:val="13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>Noted</w:t>
      </w:r>
      <w:r w:rsidR="00647E86" w:rsidRPr="00B30657">
        <w:rPr>
          <w:rFonts w:ascii="Arial Narrow" w:eastAsia="Arial Narrow" w:hAnsi="Arial Narrow" w:cs="Arial Narrow"/>
          <w:sz w:val="22"/>
          <w:szCs w:val="22"/>
        </w:rPr>
        <w:t xml:space="preserve"> a 48% decrease in FY 2023 from FY 2022 in Source of Visit volume due to an overall reduction in direct referrals for patient reported </w:t>
      </w:r>
      <w:r w:rsidR="305330E8" w:rsidRPr="00B30657">
        <w:rPr>
          <w:rFonts w:ascii="Arial Narrow" w:eastAsia="Arial Narrow" w:hAnsi="Arial Narrow" w:cs="Arial Narrow"/>
          <w:sz w:val="22"/>
          <w:szCs w:val="22"/>
        </w:rPr>
        <w:t>COVID.</w:t>
      </w:r>
    </w:p>
    <w:p w14:paraId="1387FE85" w14:textId="6E595F58" w:rsidR="00F35AB1" w:rsidRPr="00425B5B" w:rsidRDefault="00F35AB1" w:rsidP="002404FB">
      <w:pPr>
        <w:pStyle w:val="ListParagraph"/>
        <w:numPr>
          <w:ilvl w:val="0"/>
          <w:numId w:val="13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BF160B" w:rsidRPr="00B30657">
        <w:rPr>
          <w:rFonts w:ascii="Arial Narrow" w:eastAsia="Arial Narrow" w:hAnsi="Arial Narrow" w:cs="Arial Narrow"/>
          <w:sz w:val="22"/>
          <w:szCs w:val="22"/>
        </w:rPr>
        <w:t>50</w:t>
      </w:r>
      <w:r w:rsidR="00F91FD0" w:rsidRPr="00B30657">
        <w:rPr>
          <w:rFonts w:ascii="Arial Narrow" w:eastAsia="Arial Narrow" w:hAnsi="Arial Narrow" w:cs="Arial Narrow"/>
          <w:sz w:val="22"/>
          <w:szCs w:val="22"/>
        </w:rPr>
        <w:t xml:space="preserve">% decrease in </w:t>
      </w:r>
      <w:r w:rsidR="00352BF3" w:rsidRPr="00B30657">
        <w:rPr>
          <w:rFonts w:ascii="Arial Narrow" w:eastAsia="Arial Narrow" w:hAnsi="Arial Narrow" w:cs="Arial Narrow"/>
          <w:sz w:val="22"/>
          <w:szCs w:val="22"/>
        </w:rPr>
        <w:t>Noninvasive Ear and Pulse Oximetry</w:t>
      </w:r>
      <w:r w:rsidR="00BF160B"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6611E" w:rsidRPr="00B30657">
        <w:rPr>
          <w:rFonts w:ascii="Arial Narrow" w:eastAsia="Arial Narrow" w:hAnsi="Arial Narrow" w:cs="Arial Narrow"/>
          <w:sz w:val="22"/>
          <w:szCs w:val="22"/>
        </w:rPr>
        <w:t xml:space="preserve">beginning </w:t>
      </w:r>
      <w:r w:rsidR="00BF160B" w:rsidRPr="00B30657">
        <w:rPr>
          <w:rFonts w:ascii="Arial Narrow" w:eastAsia="Arial Narrow" w:hAnsi="Arial Narrow" w:cs="Arial Narrow"/>
          <w:sz w:val="22"/>
          <w:szCs w:val="22"/>
        </w:rPr>
        <w:t>in</w:t>
      </w:r>
      <w:r w:rsidR="00352BF3" w:rsidRPr="00B30657">
        <w:rPr>
          <w:rFonts w:ascii="Arial Narrow" w:eastAsia="Arial Narrow" w:hAnsi="Arial Narrow" w:cs="Arial Narrow"/>
          <w:sz w:val="22"/>
          <w:szCs w:val="22"/>
        </w:rPr>
        <w:t xml:space="preserve"> FY 2023 </w:t>
      </w:r>
      <w:r w:rsidR="001F307D" w:rsidRPr="00B30657">
        <w:rPr>
          <w:rFonts w:ascii="Arial Narrow" w:eastAsia="Arial Narrow" w:hAnsi="Arial Narrow" w:cs="Arial Narrow"/>
          <w:sz w:val="22"/>
          <w:szCs w:val="22"/>
        </w:rPr>
        <w:t xml:space="preserve">quarter </w:t>
      </w:r>
      <w:r w:rsidR="1DC54B38" w:rsidRPr="00B30657">
        <w:rPr>
          <w:rFonts w:ascii="Arial Narrow" w:eastAsia="Arial Narrow" w:hAnsi="Arial Narrow" w:cs="Arial Narrow"/>
          <w:sz w:val="22"/>
          <w:szCs w:val="22"/>
        </w:rPr>
        <w:t>3 due</w:t>
      </w:r>
      <w:r w:rsidR="00352BF3" w:rsidRPr="00B30657">
        <w:rPr>
          <w:rFonts w:ascii="Arial Narrow" w:eastAsia="Arial Narrow" w:hAnsi="Arial Narrow" w:cs="Arial Narrow"/>
          <w:sz w:val="22"/>
          <w:szCs w:val="22"/>
        </w:rPr>
        <w:t xml:space="preserve"> to </w:t>
      </w:r>
      <w:r w:rsidR="00297907" w:rsidRPr="00B30657">
        <w:rPr>
          <w:rFonts w:ascii="Arial Narrow" w:eastAsia="Arial Narrow" w:hAnsi="Arial Narrow" w:cs="Arial Narrow"/>
          <w:sz w:val="22"/>
          <w:szCs w:val="22"/>
        </w:rPr>
        <w:t xml:space="preserve">a </w:t>
      </w:r>
      <w:r w:rsidR="00EE683C" w:rsidRPr="00B30657">
        <w:rPr>
          <w:rFonts w:ascii="Arial Narrow" w:eastAsia="Arial Narrow" w:hAnsi="Arial Narrow" w:cs="Arial Narrow"/>
          <w:sz w:val="22"/>
          <w:szCs w:val="22"/>
        </w:rPr>
        <w:t xml:space="preserve">policy </w:t>
      </w:r>
      <w:r w:rsidR="00352BF3" w:rsidRPr="00B30657">
        <w:rPr>
          <w:rFonts w:ascii="Arial Narrow" w:eastAsia="Arial Narrow" w:hAnsi="Arial Narrow" w:cs="Arial Narrow"/>
          <w:sz w:val="22"/>
          <w:szCs w:val="22"/>
        </w:rPr>
        <w:t>change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97907" w:rsidRPr="00B30657">
        <w:rPr>
          <w:rFonts w:ascii="Arial Narrow" w:eastAsia="Arial Narrow" w:hAnsi="Arial Narrow" w:cs="Arial Narrow"/>
          <w:sz w:val="22"/>
          <w:szCs w:val="22"/>
        </w:rPr>
        <w:t xml:space="preserve">in how charges for pulse oximetry are utilized. </w:t>
      </w:r>
      <w:r w:rsidR="000F5FD7" w:rsidRPr="00B30657">
        <w:rPr>
          <w:rFonts w:ascii="Arial Narrow" w:eastAsia="Arial Narrow" w:hAnsi="Arial Narrow" w:cs="Arial Narrow"/>
          <w:sz w:val="22"/>
          <w:szCs w:val="22"/>
        </w:rPr>
        <w:t>B</w:t>
      </w:r>
      <w:r w:rsidR="00297907" w:rsidRPr="00B30657">
        <w:rPr>
          <w:rFonts w:ascii="Arial Narrow" w:eastAsia="Arial Narrow" w:hAnsi="Arial Narrow" w:cs="Arial Narrow"/>
          <w:sz w:val="22"/>
          <w:szCs w:val="22"/>
        </w:rPr>
        <w:t xml:space="preserve">illing was discontinued when included as part of a vitals check </w:t>
      </w:r>
      <w:r w:rsidR="001D0CD3" w:rsidRPr="00B30657">
        <w:rPr>
          <w:rFonts w:ascii="Arial Narrow" w:eastAsia="Arial Narrow" w:hAnsi="Arial Narrow" w:cs="Arial Narrow"/>
          <w:sz w:val="22"/>
          <w:szCs w:val="22"/>
        </w:rPr>
        <w:t>for</w:t>
      </w:r>
      <w:r w:rsidR="00297907" w:rsidRPr="00B30657">
        <w:rPr>
          <w:rFonts w:ascii="Arial Narrow" w:eastAsia="Arial Narrow" w:hAnsi="Arial Narrow" w:cs="Arial Narrow"/>
          <w:sz w:val="22"/>
          <w:szCs w:val="22"/>
        </w:rPr>
        <w:t xml:space="preserve"> a patient and continued only when physician ordered and deemed medically necessary. </w:t>
      </w:r>
    </w:p>
    <w:p w14:paraId="12F18192" w14:textId="77777777" w:rsidR="00F35AB1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2160"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Falmouth Hospital (Org Id 40):</w:t>
      </w:r>
    </w:p>
    <w:p w14:paraId="66ACE81C" w14:textId="4C6C35AE" w:rsidR="00C567BF" w:rsidRPr="00425B5B" w:rsidRDefault="00F35AB1" w:rsidP="002404FB">
      <w:pPr>
        <w:pStyle w:val="ListParagraph"/>
        <w:numPr>
          <w:ilvl w:val="0"/>
          <w:numId w:val="20"/>
        </w:numPr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C567BF" w:rsidRPr="00B30657">
        <w:rPr>
          <w:rFonts w:ascii="Arial Narrow" w:eastAsia="Arial Narrow" w:hAnsi="Arial Narrow" w:cs="Arial Narrow"/>
          <w:sz w:val="22"/>
          <w:szCs w:val="22"/>
        </w:rPr>
        <w:t xml:space="preserve">shifts in Type of Visit </w:t>
      </w:r>
      <w:r w:rsidR="1D9F6F52" w:rsidRPr="00B30657">
        <w:rPr>
          <w:rFonts w:ascii="Arial Narrow" w:eastAsia="Arial Narrow" w:hAnsi="Arial Narrow" w:cs="Arial Narrow"/>
          <w:sz w:val="22"/>
          <w:szCs w:val="22"/>
        </w:rPr>
        <w:t xml:space="preserve">categories due to improved </w:t>
      </w:r>
      <w:r w:rsidR="00C567BF" w:rsidRPr="00B30657">
        <w:rPr>
          <w:rFonts w:ascii="Arial Narrow" w:eastAsia="Arial Narrow" w:hAnsi="Arial Narrow" w:cs="Arial Narrow"/>
          <w:sz w:val="22"/>
          <w:szCs w:val="22"/>
        </w:rPr>
        <w:t xml:space="preserve">reporting. </w:t>
      </w:r>
    </w:p>
    <w:p w14:paraId="4F8C137F" w14:textId="6026AA7F" w:rsidR="00CC5C13" w:rsidRPr="00F13604" w:rsidRDefault="00C567BF" w:rsidP="002404FB">
      <w:pPr>
        <w:pStyle w:val="ListParagraph"/>
        <w:numPr>
          <w:ilvl w:val="0"/>
          <w:numId w:val="12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>Noted fluctuations in Source of Visit reporting</w:t>
      </w:r>
      <w:r w:rsidR="0049064E" w:rsidRPr="00B30657">
        <w:rPr>
          <w:rFonts w:ascii="Arial Narrow" w:eastAsia="Arial Narrow" w:hAnsi="Arial Narrow" w:cs="Arial Narrow"/>
          <w:sz w:val="22"/>
          <w:szCs w:val="22"/>
        </w:rPr>
        <w:t xml:space="preserve"> due to </w:t>
      </w:r>
      <w:r w:rsidR="00F13604" w:rsidRPr="00B30657">
        <w:rPr>
          <w:rFonts w:ascii="Arial Narrow" w:eastAsia="Arial Narrow" w:hAnsi="Arial Narrow" w:cs="Arial Narrow"/>
          <w:sz w:val="22"/>
          <w:szCs w:val="22"/>
        </w:rPr>
        <w:t xml:space="preserve">improvements </w:t>
      </w:r>
      <w:r w:rsidR="78FF6EA6" w:rsidRPr="00B30657">
        <w:rPr>
          <w:rFonts w:ascii="Arial Narrow" w:eastAsia="Arial Narrow" w:hAnsi="Arial Narrow" w:cs="Arial Narrow"/>
          <w:sz w:val="22"/>
          <w:szCs w:val="22"/>
        </w:rPr>
        <w:t>in</w:t>
      </w:r>
      <w:r w:rsidR="00F13604" w:rsidRPr="00B30657">
        <w:rPr>
          <w:rFonts w:ascii="Arial Narrow" w:eastAsia="Arial Narrow" w:hAnsi="Arial Narrow" w:cs="Arial Narrow"/>
          <w:sz w:val="22"/>
          <w:szCs w:val="22"/>
        </w:rPr>
        <w:t xml:space="preserve"> staff training</w:t>
      </w:r>
      <w:r w:rsidRPr="00B30657">
        <w:rPr>
          <w:rFonts w:ascii="Arial Narrow" w:eastAsia="Arial Narrow" w:hAnsi="Arial Narrow" w:cs="Arial Narrow"/>
          <w:sz w:val="22"/>
          <w:szCs w:val="22"/>
        </w:rPr>
        <w:t>.</w:t>
      </w:r>
    </w:p>
    <w:p w14:paraId="3C831E14" w14:textId="2F1D3895" w:rsidR="00CC5C13" w:rsidRPr="00F13604" w:rsidRDefault="00CC5C13" w:rsidP="002404FB">
      <w:pPr>
        <w:pStyle w:val="ListParagraph"/>
        <w:numPr>
          <w:ilvl w:val="0"/>
          <w:numId w:val="12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>Noted fluctuations in Patient Ethnicity with plans to implement reverification process for Unknown or declined responses along with an increase in self-registration.</w:t>
      </w:r>
    </w:p>
    <w:p w14:paraId="3A442248" w14:textId="299D7373" w:rsidR="00CC5C13" w:rsidRPr="00425B5B" w:rsidRDefault="00CC5C13" w:rsidP="002404FB">
      <w:pPr>
        <w:pStyle w:val="ListParagraph"/>
        <w:numPr>
          <w:ilvl w:val="0"/>
          <w:numId w:val="12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Primary Source and Type of Payment </w:t>
      </w:r>
      <w:r w:rsidR="00386981" w:rsidRPr="00B30657">
        <w:rPr>
          <w:rFonts w:ascii="Arial Narrow" w:eastAsia="Arial Narrow" w:hAnsi="Arial Narrow" w:cs="Arial Narrow"/>
          <w:sz w:val="22"/>
          <w:szCs w:val="22"/>
        </w:rPr>
        <w:t>fluctuations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due to discontinuation of Steward Health Choice Medicaid ACO as of March 31, 2023.</w:t>
      </w:r>
    </w:p>
    <w:p w14:paraId="3AAE613D" w14:textId="77777777" w:rsidR="00F35AB1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720" w:right="720" w:firstLine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Holyoke Medical Center (Org Id 77):</w:t>
      </w:r>
    </w:p>
    <w:p w14:paraId="65761E79" w14:textId="419D9F6D" w:rsidR="00F35AB1" w:rsidRPr="00425B5B" w:rsidRDefault="00F35AB1" w:rsidP="002404FB">
      <w:pPr>
        <w:pStyle w:val="ListParagraph"/>
        <w:numPr>
          <w:ilvl w:val="0"/>
          <w:numId w:val="8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 xml:space="preserve">Noted increased reporting of </w:t>
      </w:r>
      <w:r w:rsidR="00F45CA5">
        <w:rPr>
          <w:rFonts w:ascii="Arial Narrow" w:eastAsia="Arial Narrow" w:hAnsi="Arial Narrow" w:cs="Arial Narrow"/>
          <w:sz w:val="22"/>
          <w:szCs w:val="22"/>
        </w:rPr>
        <w:t>“</w:t>
      </w:r>
      <w:r w:rsidRPr="00425B5B">
        <w:rPr>
          <w:rFonts w:ascii="Arial Narrow" w:eastAsia="Arial Narrow" w:hAnsi="Arial Narrow" w:cs="Arial Narrow"/>
          <w:sz w:val="22"/>
          <w:szCs w:val="22"/>
        </w:rPr>
        <w:t>Unknown</w:t>
      </w:r>
      <w:r w:rsidR="00F45CA5">
        <w:rPr>
          <w:rFonts w:ascii="Arial Narrow" w:eastAsia="Arial Narrow" w:hAnsi="Arial Narrow" w:cs="Arial Narrow"/>
          <w:sz w:val="22"/>
          <w:szCs w:val="22"/>
        </w:rPr>
        <w:t>”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C1F2C" w:rsidRPr="00425B5B">
        <w:rPr>
          <w:rFonts w:ascii="Arial Narrow" w:eastAsia="Arial Narrow" w:hAnsi="Arial Narrow" w:cs="Arial Narrow"/>
          <w:sz w:val="22"/>
          <w:szCs w:val="22"/>
        </w:rPr>
        <w:t xml:space="preserve">for reporting categories including </w:t>
      </w:r>
      <w:r w:rsidRPr="00425B5B">
        <w:rPr>
          <w:rFonts w:ascii="Arial Narrow" w:eastAsia="Arial Narrow" w:hAnsi="Arial Narrow" w:cs="Arial Narrow"/>
          <w:sz w:val="22"/>
          <w:szCs w:val="22"/>
        </w:rPr>
        <w:t>Patient</w:t>
      </w:r>
      <w:r w:rsidR="00297907" w:rsidRPr="00425B5B">
        <w:rPr>
          <w:rFonts w:ascii="Arial Narrow" w:eastAsia="Arial Narrow" w:hAnsi="Arial Narrow" w:cs="Arial Narrow"/>
          <w:sz w:val="22"/>
          <w:szCs w:val="22"/>
        </w:rPr>
        <w:t xml:space="preserve"> Race, Hispanic Status and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Ethnicity </w:t>
      </w:r>
      <w:r w:rsidR="002C1F2C" w:rsidRPr="00425B5B">
        <w:rPr>
          <w:rFonts w:ascii="Arial Narrow" w:eastAsia="Arial Narrow" w:hAnsi="Arial Narrow" w:cs="Arial Narrow"/>
          <w:sz w:val="22"/>
          <w:szCs w:val="22"/>
        </w:rPr>
        <w:t>due to patient self-reporting.</w:t>
      </w:r>
    </w:p>
    <w:p w14:paraId="16839A7F" w14:textId="5E5140AE" w:rsidR="00297907" w:rsidRPr="00425B5B" w:rsidRDefault="00297907" w:rsidP="002404FB">
      <w:pPr>
        <w:pStyle w:val="ListParagraph"/>
        <w:numPr>
          <w:ilvl w:val="0"/>
          <w:numId w:val="8"/>
        </w:numPr>
        <w:spacing w:line="276" w:lineRule="auto"/>
        <w:ind w:left="2520" w:right="99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 xml:space="preserve">Noted increase in Eloped status due to long wait times and less staff to keep up with demand, and a higher census in the hospital. </w:t>
      </w:r>
    </w:p>
    <w:p w14:paraId="7F7BE803" w14:textId="77777777" w:rsidR="00F35AB1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720" w:right="720" w:firstLine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Lawrence General Hospital (Org Id 83):</w:t>
      </w:r>
    </w:p>
    <w:p w14:paraId="17D4C70C" w14:textId="36130D85" w:rsidR="00F35AB1" w:rsidRPr="00425B5B" w:rsidRDefault="00F35AB1" w:rsidP="002404FB">
      <w:pPr>
        <w:pStyle w:val="ListParagraph"/>
        <w:numPr>
          <w:ilvl w:val="0"/>
          <w:numId w:val="4"/>
        </w:numPr>
        <w:tabs>
          <w:tab w:val="left" w:pos="2520"/>
        </w:tabs>
        <w:spacing w:line="276" w:lineRule="auto"/>
        <w:ind w:left="2520" w:right="99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F91FD0" w:rsidRPr="00B30657">
        <w:rPr>
          <w:rFonts w:ascii="Arial Narrow" w:eastAsia="Arial Narrow" w:hAnsi="Arial Narrow" w:cs="Arial Narrow"/>
          <w:sz w:val="22"/>
          <w:szCs w:val="22"/>
        </w:rPr>
        <w:t xml:space="preserve">Primary Source and Type shift to Medicaid from ALLWAYS Health Plan </w:t>
      </w:r>
      <w:r w:rsidR="00B84594" w:rsidRPr="00B30657">
        <w:rPr>
          <w:rFonts w:ascii="Arial Narrow" w:eastAsia="Arial Narrow" w:hAnsi="Arial Narrow" w:cs="Arial Narrow"/>
          <w:sz w:val="22"/>
          <w:szCs w:val="22"/>
        </w:rPr>
        <w:t xml:space="preserve">beginning </w:t>
      </w:r>
      <w:r w:rsidR="00F91FD0" w:rsidRPr="00B30657">
        <w:rPr>
          <w:rFonts w:ascii="Arial Narrow" w:eastAsia="Arial Narrow" w:hAnsi="Arial Narrow" w:cs="Arial Narrow"/>
          <w:sz w:val="22"/>
          <w:szCs w:val="22"/>
        </w:rPr>
        <w:t xml:space="preserve">in FY 2023 </w:t>
      </w:r>
      <w:r w:rsidR="008F05DB" w:rsidRPr="00B30657">
        <w:rPr>
          <w:rFonts w:ascii="Arial Narrow" w:eastAsia="Arial Narrow" w:hAnsi="Arial Narrow" w:cs="Arial Narrow"/>
          <w:sz w:val="22"/>
          <w:szCs w:val="22"/>
        </w:rPr>
        <w:t xml:space="preserve">quarter </w:t>
      </w:r>
      <w:r w:rsidR="00F91FD0" w:rsidRPr="00B30657">
        <w:rPr>
          <w:rFonts w:ascii="Arial Narrow" w:eastAsia="Arial Narrow" w:hAnsi="Arial Narrow" w:cs="Arial Narrow"/>
          <w:sz w:val="22"/>
          <w:szCs w:val="22"/>
        </w:rPr>
        <w:t>3.</w:t>
      </w:r>
    </w:p>
    <w:p w14:paraId="58E4E549" w14:textId="77777777" w:rsidR="00F35AB1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720" w:right="720" w:firstLine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Martha’s Vineyard Hospital (Org Id 88):</w:t>
      </w:r>
    </w:p>
    <w:p w14:paraId="603CF7C3" w14:textId="7E999FFA" w:rsidR="00C817C3" w:rsidRPr="00425B5B" w:rsidRDefault="00F35AB1" w:rsidP="002404FB">
      <w:pPr>
        <w:pStyle w:val="ListParagraph"/>
        <w:numPr>
          <w:ilvl w:val="0"/>
          <w:numId w:val="7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Noted quarterly ED volume fluctuations are due to seasonal population.</w:t>
      </w:r>
    </w:p>
    <w:p w14:paraId="21CA20A1" w14:textId="77777777" w:rsidR="005F7A69" w:rsidRPr="008D2748" w:rsidRDefault="005F7A69" w:rsidP="002404FB">
      <w:pPr>
        <w:pStyle w:val="ListParagraph"/>
        <w:numPr>
          <w:ilvl w:val="0"/>
          <w:numId w:val="5"/>
        </w:numPr>
        <w:spacing w:line="276" w:lineRule="auto"/>
        <w:ind w:left="1170" w:right="720" w:firstLine="630"/>
        <w:rPr>
          <w:rFonts w:ascii="Arial Narrow" w:eastAsia="Arial Narrow" w:hAnsi="Arial Narrow" w:cs="Arial Narrow"/>
          <w:sz w:val="22"/>
          <w:szCs w:val="22"/>
        </w:rPr>
      </w:pPr>
      <w:r w:rsidRPr="006F0708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MetroWest Medical Center – Framingham Campus (Org Id 49) and Saint Vincent Hospital (Org Id 127):</w:t>
      </w:r>
    </w:p>
    <w:p w14:paraId="73AF33DB" w14:textId="7707C535" w:rsidR="00696183" w:rsidRPr="005F7A69" w:rsidRDefault="005F7A69" w:rsidP="002404FB">
      <w:pPr>
        <w:pStyle w:val="ListParagraph"/>
        <w:numPr>
          <w:ilvl w:val="0"/>
          <w:numId w:val="24"/>
        </w:numPr>
        <w:spacing w:line="276" w:lineRule="auto"/>
        <w:ind w:left="2520" w:right="720"/>
        <w:rPr>
          <w:rFonts w:ascii="Arial Narrow" w:eastAsia="Arial Narrow" w:hAnsi="Arial Narrow" w:cs="Arial Narrow"/>
          <w:sz w:val="22"/>
          <w:szCs w:val="22"/>
        </w:rPr>
      </w:pPr>
      <w:r w:rsidRPr="008B00F9">
        <w:rPr>
          <w:rFonts w:ascii="Arial Narrow" w:eastAsia="Arial Narrow" w:hAnsi="Arial Narrow" w:cs="Arial Narrow"/>
          <w:sz w:val="22"/>
          <w:szCs w:val="22"/>
        </w:rPr>
        <w:t>Noted fluctuations in reported volumes</w:t>
      </w:r>
      <w:r w:rsidR="003356B6">
        <w:rPr>
          <w:rFonts w:ascii="Arial Narrow" w:eastAsia="Arial Narrow" w:hAnsi="Arial Narrow" w:cs="Arial Narrow"/>
          <w:sz w:val="22"/>
          <w:szCs w:val="22"/>
        </w:rPr>
        <w:t xml:space="preserve"> and reporting category shifts</w:t>
      </w:r>
      <w:r w:rsidRPr="008B00F9">
        <w:rPr>
          <w:rFonts w:ascii="Arial Narrow" w:eastAsia="Arial Narrow" w:hAnsi="Arial Narrow" w:cs="Arial Narrow"/>
          <w:sz w:val="22"/>
          <w:szCs w:val="22"/>
        </w:rPr>
        <w:t xml:space="preserve"> due to EHR conversion in May 2023.</w:t>
      </w:r>
    </w:p>
    <w:p w14:paraId="13B8F95C" w14:textId="7453C2A3" w:rsidR="00F35AB1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720" w:right="720" w:firstLine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Milford Regional Medical Center (Org Id 97):</w:t>
      </w:r>
    </w:p>
    <w:p w14:paraId="249E4C8D" w14:textId="08A1099E" w:rsidR="00BF160B" w:rsidRPr="00425B5B" w:rsidRDefault="00BF160B" w:rsidP="002404FB">
      <w:pPr>
        <w:pStyle w:val="ListParagraph"/>
        <w:numPr>
          <w:ilvl w:val="0"/>
          <w:numId w:val="9"/>
        </w:numPr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>Noted Patient Departure Status fluctuat</w:t>
      </w:r>
      <w:r w:rsidR="00B4787F" w:rsidRPr="00B30657">
        <w:rPr>
          <w:rFonts w:ascii="Arial Narrow" w:eastAsia="Arial Narrow" w:hAnsi="Arial Narrow" w:cs="Arial Narrow"/>
          <w:sz w:val="22"/>
          <w:szCs w:val="22"/>
        </w:rPr>
        <w:t>ions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in volumes for Eloped and AMA </w:t>
      </w:r>
      <w:r w:rsidR="00B4787F" w:rsidRPr="00B30657">
        <w:rPr>
          <w:rFonts w:ascii="Arial Narrow" w:eastAsia="Arial Narrow" w:hAnsi="Arial Narrow" w:cs="Arial Narrow"/>
          <w:sz w:val="22"/>
          <w:szCs w:val="22"/>
        </w:rPr>
        <w:t xml:space="preserve">(Against Medical Advice) 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categories due to a high rate of </w:t>
      </w:r>
      <w:r w:rsidR="001D0CD3" w:rsidRPr="00B30657">
        <w:rPr>
          <w:rFonts w:ascii="Arial Narrow" w:eastAsia="Arial Narrow" w:hAnsi="Arial Narrow" w:cs="Arial Narrow"/>
          <w:sz w:val="22"/>
          <w:szCs w:val="22"/>
        </w:rPr>
        <w:t>quarter</w:t>
      </w:r>
      <w:r w:rsidR="735C797B" w:rsidRPr="00B30657">
        <w:rPr>
          <w:rFonts w:ascii="Arial Narrow" w:eastAsia="Arial Narrow" w:hAnsi="Arial Narrow" w:cs="Arial Narrow"/>
          <w:sz w:val="22"/>
          <w:szCs w:val="22"/>
        </w:rPr>
        <w:t xml:space="preserve"> 1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boarding in the ED.</w:t>
      </w:r>
    </w:p>
    <w:p w14:paraId="3E0F95F1" w14:textId="4F505067" w:rsidR="00BC088D" w:rsidRPr="00425B5B" w:rsidRDefault="00F35AB1" w:rsidP="002404FB">
      <w:pPr>
        <w:pStyle w:val="ListParagraph"/>
        <w:numPr>
          <w:ilvl w:val="0"/>
          <w:numId w:val="9"/>
        </w:numPr>
        <w:tabs>
          <w:tab w:val="left" w:pos="2520"/>
        </w:tabs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BC088D" w:rsidRPr="00425B5B">
        <w:rPr>
          <w:rFonts w:ascii="Arial Narrow" w:eastAsia="Arial Narrow" w:hAnsi="Arial Narrow" w:cs="Arial Narrow"/>
          <w:sz w:val="22"/>
          <w:szCs w:val="22"/>
        </w:rPr>
        <w:t xml:space="preserve">Payer Type </w:t>
      </w:r>
      <w:r w:rsidR="008F05DB" w:rsidRPr="00425B5B">
        <w:rPr>
          <w:rFonts w:ascii="Arial Narrow" w:eastAsia="Arial Narrow" w:hAnsi="Arial Narrow" w:cs="Arial Narrow"/>
          <w:sz w:val="22"/>
          <w:szCs w:val="22"/>
        </w:rPr>
        <w:t xml:space="preserve">reporting 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shifts </w:t>
      </w:r>
      <w:r w:rsidR="00BC088D" w:rsidRPr="00425B5B">
        <w:rPr>
          <w:rFonts w:ascii="Arial Narrow" w:eastAsia="Arial Narrow" w:hAnsi="Arial Narrow" w:cs="Arial Narrow"/>
          <w:sz w:val="22"/>
          <w:szCs w:val="22"/>
        </w:rPr>
        <w:t xml:space="preserve">due to expanded insurance selection in </w:t>
      </w:r>
      <w:r w:rsidR="00E0296C">
        <w:rPr>
          <w:rFonts w:ascii="Arial Narrow" w:eastAsia="Arial Narrow" w:hAnsi="Arial Narrow" w:cs="Arial Narrow"/>
          <w:sz w:val="22"/>
          <w:szCs w:val="22"/>
        </w:rPr>
        <w:t>Electronic Medical Record</w:t>
      </w:r>
      <w:r w:rsidR="00371999">
        <w:rPr>
          <w:rFonts w:ascii="Arial Narrow" w:eastAsia="Arial Narrow" w:hAnsi="Arial Narrow" w:cs="Arial Narrow"/>
          <w:sz w:val="22"/>
          <w:szCs w:val="22"/>
        </w:rPr>
        <w:t xml:space="preserve"> (E</w:t>
      </w:r>
      <w:r w:rsidR="00BC088D" w:rsidRPr="00425B5B">
        <w:rPr>
          <w:rFonts w:ascii="Arial Narrow" w:eastAsia="Arial Narrow" w:hAnsi="Arial Narrow" w:cs="Arial Narrow"/>
          <w:sz w:val="22"/>
          <w:szCs w:val="22"/>
        </w:rPr>
        <w:t>MR</w:t>
      </w:r>
      <w:r w:rsidR="00371999">
        <w:rPr>
          <w:rFonts w:ascii="Arial Narrow" w:eastAsia="Arial Narrow" w:hAnsi="Arial Narrow" w:cs="Arial Narrow"/>
          <w:sz w:val="22"/>
          <w:szCs w:val="22"/>
        </w:rPr>
        <w:t>)</w:t>
      </w:r>
      <w:r w:rsidR="00BC088D" w:rsidRPr="00425B5B">
        <w:rPr>
          <w:rFonts w:ascii="Arial Narrow" w:eastAsia="Arial Narrow" w:hAnsi="Arial Narrow" w:cs="Arial Narrow"/>
          <w:sz w:val="22"/>
          <w:szCs w:val="22"/>
        </w:rPr>
        <w:t>.</w:t>
      </w:r>
    </w:p>
    <w:p w14:paraId="36972719" w14:textId="2A535BEB" w:rsidR="00F35AB1" w:rsidRPr="00425B5B" w:rsidRDefault="00F35AB1" w:rsidP="002404FB">
      <w:pPr>
        <w:pStyle w:val="ListParagraph"/>
        <w:numPr>
          <w:ilvl w:val="0"/>
          <w:numId w:val="9"/>
        </w:numPr>
        <w:tabs>
          <w:tab w:val="left" w:pos="10800"/>
        </w:tabs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Noted </w:t>
      </w:r>
      <w:r w:rsidR="001D0CD3" w:rsidRPr="00B30657">
        <w:rPr>
          <w:rFonts w:ascii="Arial Narrow" w:eastAsia="Arial Narrow" w:hAnsi="Arial Narrow" w:cs="Arial Narrow"/>
          <w:sz w:val="22"/>
          <w:szCs w:val="22"/>
        </w:rPr>
        <w:t xml:space="preserve">quarter </w:t>
      </w:r>
      <w:r w:rsidR="00BC088D" w:rsidRPr="00B30657">
        <w:rPr>
          <w:rFonts w:ascii="Arial Narrow" w:eastAsia="Arial Narrow" w:hAnsi="Arial Narrow" w:cs="Arial Narrow"/>
          <w:sz w:val="22"/>
          <w:szCs w:val="22"/>
        </w:rPr>
        <w:t>3 FY 2023 de</w:t>
      </w:r>
      <w:r w:rsidRPr="00B30657">
        <w:rPr>
          <w:rFonts w:ascii="Arial Narrow" w:eastAsia="Arial Narrow" w:hAnsi="Arial Narrow" w:cs="Arial Narrow"/>
          <w:sz w:val="22"/>
          <w:szCs w:val="22"/>
        </w:rPr>
        <w:t>creas</w:t>
      </w:r>
      <w:r w:rsidR="00BC088D" w:rsidRPr="00B30657">
        <w:rPr>
          <w:rFonts w:ascii="Arial Narrow" w:eastAsia="Arial Narrow" w:hAnsi="Arial Narrow" w:cs="Arial Narrow"/>
          <w:sz w:val="22"/>
          <w:szCs w:val="22"/>
        </w:rPr>
        <w:t>e in Number ED</w:t>
      </w:r>
      <w:r w:rsidR="5DBE45A6" w:rsidRPr="00B30657">
        <w:rPr>
          <w:rFonts w:ascii="Arial Narrow" w:eastAsia="Arial Narrow" w:hAnsi="Arial Narrow" w:cs="Arial Narrow"/>
          <w:sz w:val="22"/>
          <w:szCs w:val="22"/>
        </w:rPr>
        <w:t xml:space="preserve"> Hours &gt;24 </w:t>
      </w:r>
      <w:r w:rsidR="00BC088D" w:rsidRPr="00B30657">
        <w:rPr>
          <w:rFonts w:ascii="Arial Narrow" w:eastAsia="Arial Narrow" w:hAnsi="Arial Narrow" w:cs="Arial Narrow"/>
          <w:sz w:val="22"/>
          <w:szCs w:val="22"/>
        </w:rPr>
        <w:t>due to improvements in workflow including bed status.</w:t>
      </w:r>
      <w:r w:rsidRPr="00B30657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5FC3ADAA" w14:textId="77777777" w:rsidR="00F35AB1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2160" w:right="72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South Shore Hospital (Org Id 122):</w:t>
      </w:r>
    </w:p>
    <w:p w14:paraId="2E6219B1" w14:textId="29DE81F7" w:rsidR="008B67BE" w:rsidRPr="00425B5B" w:rsidRDefault="00F35AB1" w:rsidP="002404FB">
      <w:pPr>
        <w:pStyle w:val="ListParagraph"/>
        <w:numPr>
          <w:ilvl w:val="0"/>
          <w:numId w:val="10"/>
        </w:numPr>
        <w:spacing w:line="276" w:lineRule="auto"/>
        <w:ind w:left="2520" w:right="1080"/>
        <w:rPr>
          <w:rFonts w:ascii="Arial Narrow" w:eastAsia="Arial Narrow" w:hAnsi="Arial Narrow" w:cs="Arial Narrow"/>
          <w:sz w:val="22"/>
          <w:szCs w:val="22"/>
        </w:rPr>
      </w:pPr>
      <w:r w:rsidRPr="260AA005">
        <w:rPr>
          <w:rFonts w:ascii="Arial Narrow" w:eastAsia="Arial Narrow" w:hAnsi="Arial Narrow" w:cs="Arial Narrow"/>
          <w:sz w:val="22"/>
          <w:szCs w:val="22"/>
        </w:rPr>
        <w:lastRenderedPageBreak/>
        <w:t xml:space="preserve">Noted </w:t>
      </w:r>
      <w:r w:rsidR="00FD209C" w:rsidRPr="260AA005">
        <w:rPr>
          <w:rFonts w:ascii="Arial Narrow" w:eastAsia="Arial Narrow" w:hAnsi="Arial Narrow" w:cs="Arial Narrow"/>
          <w:sz w:val="22"/>
          <w:szCs w:val="22"/>
        </w:rPr>
        <w:t>Source of Visit</w:t>
      </w:r>
      <w:r w:rsidR="32916112" w:rsidRPr="260AA005">
        <w:rPr>
          <w:rFonts w:ascii="Arial Narrow" w:eastAsia="Arial Narrow" w:hAnsi="Arial Narrow" w:cs="Arial Narrow"/>
          <w:sz w:val="22"/>
          <w:szCs w:val="22"/>
        </w:rPr>
        <w:t>-Other</w:t>
      </w:r>
      <w:r w:rsidR="00FD209C" w:rsidRPr="260AA005">
        <w:rPr>
          <w:rFonts w:ascii="Arial Narrow" w:eastAsia="Arial Narrow" w:hAnsi="Arial Narrow" w:cs="Arial Narrow"/>
          <w:sz w:val="22"/>
          <w:szCs w:val="22"/>
        </w:rPr>
        <w:t xml:space="preserve"> and Patient Departure Status</w:t>
      </w:r>
      <w:r w:rsidR="4D403372" w:rsidRPr="260AA005">
        <w:rPr>
          <w:rFonts w:ascii="Arial Narrow" w:eastAsia="Arial Narrow" w:hAnsi="Arial Narrow" w:cs="Arial Narrow"/>
          <w:sz w:val="22"/>
          <w:szCs w:val="22"/>
        </w:rPr>
        <w:t>-AMA</w:t>
      </w:r>
      <w:r w:rsidR="00FD209C" w:rsidRPr="260AA005">
        <w:rPr>
          <w:rFonts w:ascii="Arial Narrow" w:eastAsia="Arial Narrow" w:hAnsi="Arial Narrow" w:cs="Arial Narrow"/>
          <w:sz w:val="22"/>
          <w:szCs w:val="22"/>
        </w:rPr>
        <w:t xml:space="preserve"> volume increases</w:t>
      </w:r>
      <w:r w:rsidR="769A88AA" w:rsidRPr="260AA005">
        <w:rPr>
          <w:rFonts w:ascii="Arial Narrow" w:eastAsia="Arial Narrow" w:hAnsi="Arial Narrow" w:cs="Arial Narrow"/>
          <w:sz w:val="22"/>
          <w:szCs w:val="22"/>
        </w:rPr>
        <w:t xml:space="preserve"> in</w:t>
      </w:r>
      <w:r w:rsidR="228FDCD2" w:rsidRPr="260AA005">
        <w:rPr>
          <w:rFonts w:ascii="Arial Narrow" w:eastAsia="Arial Narrow" w:hAnsi="Arial Narrow" w:cs="Arial Narrow"/>
          <w:sz w:val="22"/>
          <w:szCs w:val="22"/>
        </w:rPr>
        <w:t xml:space="preserve"> reporting categories</w:t>
      </w:r>
      <w:r w:rsidR="00FD209C" w:rsidRPr="260AA005">
        <w:rPr>
          <w:rFonts w:ascii="Arial Narrow" w:eastAsia="Arial Narrow" w:hAnsi="Arial Narrow" w:cs="Arial Narrow"/>
          <w:sz w:val="22"/>
          <w:szCs w:val="22"/>
        </w:rPr>
        <w:t xml:space="preserve"> attributed to the temporary closure of Signature Healthcare Brockton Hospital which has resulted in significant increases</w:t>
      </w:r>
      <w:r w:rsidR="00544D65" w:rsidRPr="260AA005">
        <w:rPr>
          <w:rFonts w:ascii="Arial Narrow" w:eastAsia="Arial Narrow" w:hAnsi="Arial Narrow" w:cs="Arial Narrow"/>
          <w:sz w:val="22"/>
          <w:szCs w:val="22"/>
        </w:rPr>
        <w:t xml:space="preserve"> in</w:t>
      </w:r>
      <w:r w:rsidR="00FD209C" w:rsidRPr="260AA005">
        <w:rPr>
          <w:rFonts w:ascii="Arial Narrow" w:eastAsia="Arial Narrow" w:hAnsi="Arial Narrow" w:cs="Arial Narrow"/>
          <w:sz w:val="22"/>
          <w:szCs w:val="22"/>
        </w:rPr>
        <w:t xml:space="preserve"> wait times and patient volume.</w:t>
      </w:r>
    </w:p>
    <w:p w14:paraId="472094E4" w14:textId="1DE26CB8" w:rsidR="00FD209C" w:rsidRPr="00425B5B" w:rsidRDefault="00FD209C" w:rsidP="002404FB">
      <w:pPr>
        <w:pStyle w:val="ListParagraph"/>
        <w:numPr>
          <w:ilvl w:val="0"/>
          <w:numId w:val="10"/>
        </w:numPr>
        <w:spacing w:line="276" w:lineRule="auto"/>
        <w:ind w:left="2520" w:right="1080"/>
        <w:rPr>
          <w:rFonts w:ascii="Arial Narrow" w:eastAsia="Arial Narrow" w:hAnsi="Arial Narrow" w:cs="Arial Narrow"/>
          <w:sz w:val="22"/>
          <w:szCs w:val="22"/>
        </w:rPr>
      </w:pPr>
      <w:r w:rsidRPr="1C33DFBE">
        <w:rPr>
          <w:rFonts w:ascii="Arial Narrow" w:eastAsia="Arial Narrow" w:hAnsi="Arial Narrow" w:cs="Arial Narrow"/>
          <w:sz w:val="22"/>
          <w:szCs w:val="22"/>
        </w:rPr>
        <w:t xml:space="preserve">Noted the closure of Signature Healthcare Brockton Hospital additionally resulted in </w:t>
      </w:r>
      <w:r w:rsidR="5018BEFA" w:rsidRPr="1C33DFBE">
        <w:rPr>
          <w:rFonts w:ascii="Arial Narrow" w:eastAsia="Arial Narrow" w:hAnsi="Arial Narrow" w:cs="Arial Narrow"/>
          <w:sz w:val="22"/>
          <w:szCs w:val="22"/>
        </w:rPr>
        <w:t>changes in</w:t>
      </w:r>
      <w:r w:rsidRPr="1C33DFBE">
        <w:rPr>
          <w:rFonts w:ascii="Arial Narrow" w:eastAsia="Arial Narrow" w:hAnsi="Arial Narrow" w:cs="Arial Narrow"/>
          <w:sz w:val="22"/>
          <w:szCs w:val="22"/>
        </w:rPr>
        <w:t xml:space="preserve"> Payer Type</w:t>
      </w:r>
      <w:r w:rsidR="4B272AF4" w:rsidRPr="1C33DFBE">
        <w:rPr>
          <w:rFonts w:ascii="Arial Narrow" w:eastAsia="Arial Narrow" w:hAnsi="Arial Narrow" w:cs="Arial Narrow"/>
          <w:sz w:val="22"/>
          <w:szCs w:val="22"/>
        </w:rPr>
        <w:t>-Health Safety Net and Self Pay</w:t>
      </w:r>
      <w:r w:rsidRPr="1C33DFBE">
        <w:rPr>
          <w:rFonts w:ascii="Arial Narrow" w:eastAsia="Arial Narrow" w:hAnsi="Arial Narrow" w:cs="Arial Narrow"/>
          <w:sz w:val="22"/>
          <w:szCs w:val="22"/>
        </w:rPr>
        <w:t xml:space="preserve"> volume </w:t>
      </w:r>
      <w:r w:rsidR="14608618" w:rsidRPr="1C33DFBE">
        <w:rPr>
          <w:rFonts w:ascii="Arial Narrow" w:eastAsia="Arial Narrow" w:hAnsi="Arial Narrow" w:cs="Arial Narrow"/>
          <w:sz w:val="22"/>
          <w:szCs w:val="22"/>
        </w:rPr>
        <w:t>due to</w:t>
      </w:r>
      <w:r w:rsidRPr="1C33DFBE">
        <w:rPr>
          <w:rFonts w:ascii="Arial Narrow" w:eastAsia="Arial Narrow" w:hAnsi="Arial Narrow" w:cs="Arial Narrow"/>
          <w:sz w:val="22"/>
          <w:szCs w:val="22"/>
        </w:rPr>
        <w:t xml:space="preserve"> post pandemic changes in COVID policy resulting in patient loss of </w:t>
      </w:r>
      <w:r w:rsidR="00544D65" w:rsidRPr="1C33DFBE">
        <w:rPr>
          <w:rFonts w:ascii="Arial Narrow" w:eastAsia="Arial Narrow" w:hAnsi="Arial Narrow" w:cs="Arial Narrow"/>
          <w:sz w:val="22"/>
          <w:szCs w:val="22"/>
        </w:rPr>
        <w:t>MassHealth public insurance</w:t>
      </w:r>
      <w:r w:rsidRPr="1C33DFBE">
        <w:rPr>
          <w:rFonts w:ascii="Arial Narrow" w:eastAsia="Arial Narrow" w:hAnsi="Arial Narrow" w:cs="Arial Narrow"/>
          <w:sz w:val="22"/>
          <w:szCs w:val="22"/>
        </w:rPr>
        <w:t xml:space="preserve"> coverage.</w:t>
      </w:r>
      <w:r w:rsidR="00336201" w:rsidRPr="1C33DFBE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5E159C6" w14:textId="60288A7D" w:rsidR="00F35AB1" w:rsidRPr="00425B5B" w:rsidRDefault="00F35AB1" w:rsidP="002404FB">
      <w:pPr>
        <w:pStyle w:val="ListParagraph"/>
        <w:numPr>
          <w:ilvl w:val="0"/>
          <w:numId w:val="5"/>
        </w:numPr>
        <w:spacing w:line="276" w:lineRule="auto"/>
        <w:ind w:left="720" w:right="1080" w:firstLine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Steward H</w:t>
      </w:r>
      <w:r w:rsidR="00386A60" w:rsidRPr="00425B5B">
        <w:rPr>
          <w:rFonts w:ascii="Arial Narrow" w:eastAsia="Arial Narrow" w:hAnsi="Arial Narrow" w:cs="Arial Narrow"/>
          <w:sz w:val="22"/>
          <w:szCs w:val="22"/>
        </w:rPr>
        <w:t>ealth Care System</w:t>
      </w:r>
      <w:r w:rsidRPr="00425B5B">
        <w:rPr>
          <w:rFonts w:ascii="Arial Narrow" w:eastAsia="Arial Narrow" w:hAnsi="Arial Narrow" w:cs="Arial Narrow"/>
          <w:sz w:val="22"/>
          <w:szCs w:val="22"/>
        </w:rPr>
        <w:t>:</w:t>
      </w:r>
      <w:r w:rsidR="00A15294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1246B0E6" w14:textId="4A910CC8" w:rsidR="00A15294" w:rsidRPr="00425B5B" w:rsidRDefault="00F35AB1" w:rsidP="002404FB">
      <w:pPr>
        <w:pStyle w:val="ListParagraph"/>
        <w:numPr>
          <w:ilvl w:val="0"/>
          <w:numId w:val="4"/>
        </w:numPr>
        <w:spacing w:line="276" w:lineRule="auto"/>
        <w:ind w:left="2520" w:right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Noted</w:t>
      </w:r>
      <w:r w:rsidR="00386A60" w:rsidRPr="00425B5B">
        <w:rPr>
          <w:rFonts w:ascii="Arial Narrow" w:eastAsia="Arial Narrow" w:hAnsi="Arial Narrow" w:cs="Arial Narrow"/>
          <w:sz w:val="22"/>
          <w:szCs w:val="22"/>
        </w:rPr>
        <w:t xml:space="preserve"> all Steward Health Care sites are collecting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Homeless status effective March 2023.</w:t>
      </w:r>
    </w:p>
    <w:p w14:paraId="409D107B" w14:textId="77777777" w:rsidR="00A15294" w:rsidRPr="00425B5B" w:rsidRDefault="00A15294" w:rsidP="002404FB">
      <w:pPr>
        <w:spacing w:line="276" w:lineRule="auto"/>
        <w:ind w:right="720"/>
        <w:rPr>
          <w:rFonts w:ascii="Arial Narrow" w:eastAsia="Arial Narrow" w:hAnsi="Arial Narrow" w:cs="Arial Narrow"/>
          <w:sz w:val="22"/>
          <w:szCs w:val="22"/>
        </w:rPr>
      </w:pPr>
    </w:p>
    <w:p w14:paraId="7B1FE1C3" w14:textId="77777777" w:rsidR="00F35AB1" w:rsidRPr="00425B5B" w:rsidRDefault="00F35AB1" w:rsidP="002404FB">
      <w:pPr>
        <w:spacing w:line="276" w:lineRule="auto"/>
        <w:ind w:right="1080"/>
        <w:rPr>
          <w:rFonts w:ascii="Arial Narrow" w:eastAsia="Arial Narrow" w:hAnsi="Arial Narrow" w:cs="Arial Narrow"/>
          <w:sz w:val="22"/>
          <w:szCs w:val="22"/>
        </w:rPr>
      </w:pPr>
    </w:p>
    <w:p w14:paraId="13239933" w14:textId="11F504D1" w:rsidR="00E27493" w:rsidRPr="00425B5B" w:rsidRDefault="00E27493" w:rsidP="002404FB">
      <w:pPr>
        <w:spacing w:line="276" w:lineRule="auto"/>
        <w:ind w:right="1080" w:firstLine="144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>The following hospitals resubmitted data prior to finalizing the FY 202</w:t>
      </w:r>
      <w:r w:rsidR="008F05DB" w:rsidRPr="00425B5B">
        <w:rPr>
          <w:rFonts w:ascii="Arial Narrow" w:eastAsia="Arial Narrow" w:hAnsi="Arial Narrow" w:cs="Arial Narrow"/>
          <w:sz w:val="22"/>
          <w:szCs w:val="22"/>
        </w:rPr>
        <w:t>3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EDD release available in </w:t>
      </w:r>
      <w:r w:rsidR="00EC5FCB">
        <w:rPr>
          <w:rFonts w:ascii="Arial Narrow" w:eastAsia="Arial Narrow" w:hAnsi="Arial Narrow" w:cs="Arial Narrow"/>
          <w:sz w:val="22"/>
          <w:szCs w:val="22"/>
        </w:rPr>
        <w:t>July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202</w:t>
      </w:r>
      <w:r w:rsidR="00EC5FCB">
        <w:rPr>
          <w:rFonts w:ascii="Arial Narrow" w:eastAsia="Arial Narrow" w:hAnsi="Arial Narrow" w:cs="Arial Narrow"/>
          <w:sz w:val="22"/>
          <w:szCs w:val="22"/>
        </w:rPr>
        <w:t>4</w:t>
      </w:r>
      <w:r w:rsidRPr="00425B5B">
        <w:rPr>
          <w:rFonts w:ascii="Arial Narrow" w:eastAsia="Arial Narrow" w:hAnsi="Arial Narrow" w:cs="Arial Narrow"/>
          <w:sz w:val="22"/>
          <w:szCs w:val="22"/>
        </w:rPr>
        <w:t>.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36B10AF1" w14:textId="77777777" w:rsidR="00E27493" w:rsidRPr="00425B5B" w:rsidRDefault="00E27493" w:rsidP="002404FB">
      <w:pPr>
        <w:spacing w:line="276" w:lineRule="auto"/>
        <w:ind w:left="1440" w:right="9091"/>
        <w:jc w:val="both"/>
        <w:rPr>
          <w:rFonts w:ascii="Arial Narrow" w:eastAsia="Wingdings" w:hAnsi="Arial Narrow" w:cs="Wingdings"/>
          <w:color w:val="00537F"/>
          <w:sz w:val="22"/>
          <w:szCs w:val="22"/>
        </w:rPr>
      </w:pPr>
    </w:p>
    <w:p w14:paraId="5CC764E9" w14:textId="3FF33E9D" w:rsidR="00D84A67" w:rsidRPr="00425B5B" w:rsidRDefault="000059F6" w:rsidP="002404FB">
      <w:pPr>
        <w:pStyle w:val="ListParagraph"/>
        <w:numPr>
          <w:ilvl w:val="0"/>
          <w:numId w:val="2"/>
        </w:numPr>
        <w:spacing w:line="276" w:lineRule="auto"/>
        <w:ind w:right="1080"/>
        <w:rPr>
          <w:rFonts w:ascii="Arial Narrow" w:hAnsi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Athol Memorial </w:t>
      </w:r>
      <w:r w:rsidR="002E65EC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Hospital </w:t>
      </w:r>
      <w:r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(Org Id </w:t>
      </w:r>
      <w:r w:rsidR="00257DF8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2)</w:t>
      </w:r>
      <w:r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and Heywood Hospital</w:t>
      </w:r>
      <w:r w:rsidR="00400E12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(Org Id </w:t>
      </w:r>
      <w:r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73</w:t>
      </w:r>
      <w:r w:rsidR="00400E12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)</w:t>
      </w:r>
      <w:r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resubmitted all quarters </w:t>
      </w:r>
      <w:r w:rsidR="00C87B4D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to include patient</w:t>
      </w:r>
      <w:r w:rsidR="761B1685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SSN</w:t>
      </w:r>
      <w:r w:rsidR="00400E12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data </w:t>
      </w:r>
      <w:r w:rsidR="0FAEDBAC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which is </w:t>
      </w:r>
      <w:r w:rsidR="001D0CD3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required to create CHIA generated Unique Health Information Numbers (UHIN) which</w:t>
      </w:r>
      <w:r w:rsidR="00FD2179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1D0CD3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were</w:t>
      </w:r>
      <w:r w:rsidR="00FD2179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1D0CD3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confirmed as </w:t>
      </w:r>
      <w:r w:rsidR="00FD2179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available for previously established patients</w:t>
      </w:r>
      <w:r w:rsidR="001D0CD3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 This finding was</w:t>
      </w:r>
      <w:r w:rsidR="00FD2179" w:rsidRPr="00B30657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 result of verifying that new patients were no longer being </w:t>
      </w:r>
      <w:r w:rsidR="00722D6F" w:rsidRPr="00B30657">
        <w:rPr>
          <w:rFonts w:ascii="Arial Narrow" w:hAnsi="Arial Narrow"/>
          <w:sz w:val="22"/>
          <w:szCs w:val="22"/>
        </w:rPr>
        <w:t>requir</w:t>
      </w:r>
      <w:r w:rsidR="00FD2179" w:rsidRPr="00B30657">
        <w:rPr>
          <w:rFonts w:ascii="Arial Narrow" w:hAnsi="Arial Narrow"/>
          <w:sz w:val="22"/>
          <w:szCs w:val="22"/>
        </w:rPr>
        <w:t>ed to provide this data at</w:t>
      </w:r>
      <w:r w:rsidR="00722D6F" w:rsidRPr="00B30657">
        <w:rPr>
          <w:rFonts w:ascii="Arial Narrow" w:hAnsi="Arial Narrow"/>
          <w:sz w:val="22"/>
          <w:szCs w:val="22"/>
        </w:rPr>
        <w:t xml:space="preserve"> the time of registration/check in and were reporting 100% Unknown. </w:t>
      </w:r>
    </w:p>
    <w:p w14:paraId="7B203871" w14:textId="0B6D0A22" w:rsidR="00C87B4D" w:rsidRPr="00425B5B" w:rsidRDefault="00C87B4D" w:rsidP="002404FB">
      <w:pPr>
        <w:pStyle w:val="ListParagraph"/>
        <w:numPr>
          <w:ilvl w:val="0"/>
          <w:numId w:val="3"/>
        </w:numPr>
        <w:tabs>
          <w:tab w:val="left" w:pos="10890"/>
        </w:tabs>
        <w:spacing w:line="276" w:lineRule="auto"/>
        <w:ind w:right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 Narrow"/>
          <w:sz w:val="22"/>
          <w:szCs w:val="22"/>
        </w:rPr>
        <w:t xml:space="preserve">Boston Medical Center </w:t>
      </w:r>
      <w:r w:rsidR="00386A60" w:rsidRPr="00425B5B">
        <w:rPr>
          <w:rFonts w:ascii="Arial Narrow" w:eastAsia="Arial Narrow" w:hAnsi="Arial Narrow" w:cs="Arial Narrow"/>
          <w:sz w:val="22"/>
          <w:szCs w:val="22"/>
        </w:rPr>
        <w:t xml:space="preserve">– Menino Pavilion Campus </w:t>
      </w:r>
      <w:r w:rsidRPr="00425B5B">
        <w:rPr>
          <w:rFonts w:ascii="Arial Narrow" w:eastAsia="Arial Narrow" w:hAnsi="Arial Narrow" w:cs="Arial Narrow"/>
          <w:sz w:val="22"/>
          <w:szCs w:val="22"/>
        </w:rPr>
        <w:t>(Org Id 16) resubmitted all quarters to correct tables for Race an</w:t>
      </w:r>
      <w:r w:rsidR="0008618D" w:rsidRPr="00425B5B">
        <w:rPr>
          <w:rFonts w:ascii="Arial Narrow" w:eastAsia="Arial Narrow" w:hAnsi="Arial Narrow" w:cs="Arial Narrow"/>
          <w:sz w:val="22"/>
          <w:szCs w:val="22"/>
        </w:rPr>
        <w:t>d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Other</w:t>
      </w:r>
      <w:r w:rsidR="0008618D" w:rsidRPr="00425B5B">
        <w:rPr>
          <w:rFonts w:ascii="Arial Narrow" w:eastAsia="Arial Narrow" w:hAnsi="Arial Narrow" w:cs="Arial Narrow"/>
          <w:sz w:val="22"/>
          <w:szCs w:val="22"/>
        </w:rPr>
        <w:t xml:space="preserve"> values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which had been previously mapped </w:t>
      </w:r>
      <w:r w:rsidR="008F05DB" w:rsidRPr="00425B5B">
        <w:rPr>
          <w:rFonts w:ascii="Arial Narrow" w:eastAsia="Arial Narrow" w:hAnsi="Arial Narrow" w:cs="Arial Narrow"/>
          <w:sz w:val="22"/>
          <w:szCs w:val="22"/>
        </w:rPr>
        <w:t>as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Unknown.</w:t>
      </w:r>
    </w:p>
    <w:p w14:paraId="43C22B27" w14:textId="0C58802D" w:rsidR="0008618D" w:rsidRPr="00425B5B" w:rsidRDefault="0008618D" w:rsidP="002404FB">
      <w:pPr>
        <w:pStyle w:val="ListParagraph"/>
        <w:numPr>
          <w:ilvl w:val="0"/>
          <w:numId w:val="3"/>
        </w:numPr>
        <w:tabs>
          <w:tab w:val="left" w:pos="10890"/>
        </w:tabs>
        <w:spacing w:line="276" w:lineRule="auto"/>
        <w:ind w:right="108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hAnsi="Arial Narrow" w:cs="Arial"/>
          <w:sz w:val="22"/>
          <w:szCs w:val="22"/>
        </w:rPr>
        <w:t xml:space="preserve">Mass General Brigham including </w:t>
      </w:r>
      <w:r w:rsidR="003C6F70" w:rsidRPr="00B30657">
        <w:rPr>
          <w:rFonts w:ascii="Arial Narrow" w:hAnsi="Arial Narrow"/>
          <w:sz w:val="22"/>
          <w:szCs w:val="22"/>
        </w:rPr>
        <w:t xml:space="preserve">Brigham and Women’s Hospital (Org Id 22), Cooley Dickinson Hospital (Org Id 50), Brigham and Women’s Faulkner Hospital (Org Id 59), Martha’s Vineyard </w:t>
      </w:r>
      <w:r w:rsidR="00386A60" w:rsidRPr="00B30657">
        <w:rPr>
          <w:rFonts w:ascii="Arial Narrow" w:hAnsi="Arial Narrow"/>
          <w:sz w:val="22"/>
          <w:szCs w:val="22"/>
        </w:rPr>
        <w:t xml:space="preserve">Hospital </w:t>
      </w:r>
      <w:r w:rsidR="003C6F70" w:rsidRPr="00B30657">
        <w:rPr>
          <w:rFonts w:ascii="Arial Narrow" w:hAnsi="Arial Narrow"/>
          <w:sz w:val="22"/>
          <w:szCs w:val="22"/>
        </w:rPr>
        <w:t xml:space="preserve">(Org Id 88), </w:t>
      </w:r>
      <w:r w:rsidRPr="00B30657">
        <w:rPr>
          <w:rFonts w:ascii="Arial Narrow" w:hAnsi="Arial Narrow" w:cs="Arial"/>
          <w:sz w:val="22"/>
          <w:szCs w:val="22"/>
        </w:rPr>
        <w:t>Massachusetts General Hospital (Org Id 91), Mass</w:t>
      </w:r>
      <w:r w:rsidR="00386A60" w:rsidRPr="00B30657">
        <w:rPr>
          <w:rFonts w:ascii="Arial Narrow" w:hAnsi="Arial Narrow" w:cs="Arial"/>
          <w:sz w:val="22"/>
          <w:szCs w:val="22"/>
        </w:rPr>
        <w:t>achusetts</w:t>
      </w:r>
      <w:r w:rsidRPr="00B30657">
        <w:rPr>
          <w:rFonts w:ascii="Arial Narrow" w:hAnsi="Arial Narrow" w:cs="Arial"/>
          <w:sz w:val="22"/>
          <w:szCs w:val="22"/>
        </w:rPr>
        <w:t xml:space="preserve"> Eye &amp; Ear</w:t>
      </w:r>
      <w:r w:rsidR="00386A60" w:rsidRPr="00B30657">
        <w:rPr>
          <w:rFonts w:ascii="Arial Narrow" w:hAnsi="Arial Narrow" w:cs="Arial"/>
          <w:sz w:val="22"/>
          <w:szCs w:val="22"/>
        </w:rPr>
        <w:t xml:space="preserve"> Infirmary</w:t>
      </w:r>
      <w:r w:rsidRPr="00B30657">
        <w:rPr>
          <w:rFonts w:ascii="Arial Narrow" w:hAnsi="Arial Narrow" w:cs="Arial"/>
          <w:sz w:val="22"/>
          <w:szCs w:val="22"/>
        </w:rPr>
        <w:t xml:space="preserve"> (Org Id 89), </w:t>
      </w:r>
      <w:r w:rsidR="003C6F70" w:rsidRPr="00B30657">
        <w:rPr>
          <w:rFonts w:ascii="Arial Narrow" w:hAnsi="Arial Narrow" w:cs="Arial"/>
          <w:sz w:val="22"/>
          <w:szCs w:val="22"/>
        </w:rPr>
        <w:t>Nantucket Cottage Hospital (Org I</w:t>
      </w:r>
      <w:r w:rsidR="009E3764" w:rsidRPr="00B30657">
        <w:rPr>
          <w:rFonts w:ascii="Arial Narrow" w:hAnsi="Arial Narrow" w:cs="Arial"/>
          <w:sz w:val="22"/>
          <w:szCs w:val="22"/>
        </w:rPr>
        <w:t>d</w:t>
      </w:r>
      <w:r w:rsidR="003C6F70" w:rsidRPr="00B30657">
        <w:rPr>
          <w:rFonts w:ascii="Arial Narrow" w:hAnsi="Arial Narrow" w:cs="Arial"/>
          <w:sz w:val="22"/>
          <w:szCs w:val="22"/>
        </w:rPr>
        <w:t xml:space="preserve"> 101), </w:t>
      </w:r>
      <w:r w:rsidRPr="00B30657">
        <w:rPr>
          <w:rFonts w:ascii="Arial Narrow" w:hAnsi="Arial Narrow" w:cs="Arial"/>
          <w:sz w:val="22"/>
          <w:szCs w:val="22"/>
        </w:rPr>
        <w:t>Newton</w:t>
      </w:r>
      <w:r w:rsidR="00386A60" w:rsidRPr="00B30657">
        <w:rPr>
          <w:rFonts w:ascii="Arial Narrow" w:hAnsi="Arial Narrow" w:cs="Arial"/>
          <w:sz w:val="22"/>
          <w:szCs w:val="22"/>
        </w:rPr>
        <w:t>-</w:t>
      </w:r>
      <w:r w:rsidRPr="00B30657">
        <w:rPr>
          <w:rFonts w:ascii="Arial Narrow" w:hAnsi="Arial Narrow" w:cs="Arial"/>
          <w:sz w:val="22"/>
          <w:szCs w:val="22"/>
        </w:rPr>
        <w:t>Wellesley</w:t>
      </w:r>
      <w:r w:rsidR="00386A60" w:rsidRPr="00B30657">
        <w:rPr>
          <w:rFonts w:ascii="Arial Narrow" w:hAnsi="Arial Narrow" w:cs="Arial"/>
          <w:sz w:val="22"/>
          <w:szCs w:val="22"/>
        </w:rPr>
        <w:t xml:space="preserve"> Hospital</w:t>
      </w:r>
      <w:r w:rsidRPr="00B30657">
        <w:rPr>
          <w:rFonts w:ascii="Arial Narrow" w:hAnsi="Arial Narrow" w:cs="Arial"/>
          <w:sz w:val="22"/>
          <w:szCs w:val="22"/>
        </w:rPr>
        <w:t xml:space="preserve"> (Org Id 105) and North Shore Medical </w:t>
      </w:r>
      <w:r w:rsidR="00386A60" w:rsidRPr="00B30657">
        <w:rPr>
          <w:rFonts w:ascii="Arial Narrow" w:hAnsi="Arial Narrow" w:cs="Arial"/>
          <w:sz w:val="22"/>
          <w:szCs w:val="22"/>
        </w:rPr>
        <w:t xml:space="preserve">Center – Salem Campus </w:t>
      </w:r>
      <w:r w:rsidRPr="00B30657">
        <w:rPr>
          <w:rFonts w:ascii="Arial Narrow" w:hAnsi="Arial Narrow" w:cs="Arial"/>
          <w:sz w:val="22"/>
          <w:szCs w:val="22"/>
        </w:rPr>
        <w:t xml:space="preserve">(Org Id 116) resubmitted all quarters </w:t>
      </w:r>
      <w:r w:rsidR="00FD2179" w:rsidRPr="00B30657">
        <w:rPr>
          <w:rFonts w:ascii="Arial Narrow" w:hAnsi="Arial Narrow" w:cs="Arial"/>
          <w:sz w:val="22"/>
          <w:szCs w:val="22"/>
        </w:rPr>
        <w:t xml:space="preserve">due to a finding that ED visits without a charge and which had </w:t>
      </w:r>
      <w:r w:rsidRPr="00B30657">
        <w:rPr>
          <w:rFonts w:ascii="Arial Narrow" w:hAnsi="Arial Narrow" w:cs="Arial"/>
          <w:sz w:val="22"/>
          <w:szCs w:val="22"/>
        </w:rPr>
        <w:t>discharge statuse</w:t>
      </w:r>
      <w:r w:rsidR="00FD2179" w:rsidRPr="00B30657">
        <w:rPr>
          <w:rFonts w:ascii="Arial Narrow" w:hAnsi="Arial Narrow" w:cs="Arial"/>
          <w:sz w:val="22"/>
          <w:szCs w:val="22"/>
        </w:rPr>
        <w:t>s</w:t>
      </w:r>
      <w:r w:rsidRPr="00B30657">
        <w:rPr>
          <w:rFonts w:ascii="Arial Narrow" w:hAnsi="Arial Narrow" w:cs="Arial"/>
          <w:sz w:val="22"/>
          <w:szCs w:val="22"/>
        </w:rPr>
        <w:t xml:space="preserve"> of Eloped </w:t>
      </w:r>
      <w:r w:rsidR="00FD2179" w:rsidRPr="00B30657">
        <w:rPr>
          <w:rFonts w:ascii="Arial Narrow" w:hAnsi="Arial Narrow" w:cs="Arial"/>
          <w:sz w:val="22"/>
          <w:szCs w:val="22"/>
        </w:rPr>
        <w:t>or</w:t>
      </w:r>
      <w:r w:rsidRPr="00B30657">
        <w:rPr>
          <w:rFonts w:ascii="Arial Narrow" w:hAnsi="Arial Narrow" w:cs="Arial"/>
          <w:sz w:val="22"/>
          <w:szCs w:val="22"/>
        </w:rPr>
        <w:t xml:space="preserve"> AMA </w:t>
      </w:r>
      <w:r w:rsidR="00FD2179" w:rsidRPr="00B30657">
        <w:rPr>
          <w:rFonts w:ascii="Arial Narrow" w:hAnsi="Arial Narrow" w:cs="Arial"/>
          <w:sz w:val="22"/>
          <w:szCs w:val="22"/>
        </w:rPr>
        <w:t>were not being captured.</w:t>
      </w:r>
    </w:p>
    <w:p w14:paraId="3CBF3589" w14:textId="33A7A385" w:rsidR="00D84A67" w:rsidRPr="00425B5B" w:rsidRDefault="00D84A67" w:rsidP="002404FB">
      <w:pPr>
        <w:pStyle w:val="ListParagraph"/>
        <w:numPr>
          <w:ilvl w:val="0"/>
          <w:numId w:val="3"/>
        </w:numPr>
        <w:tabs>
          <w:tab w:val="left" w:pos="10890"/>
        </w:tabs>
        <w:spacing w:line="276" w:lineRule="auto"/>
        <w:ind w:right="1080"/>
        <w:rPr>
          <w:rFonts w:ascii="Arial Narrow" w:eastAsia="Arial Narrow" w:hAnsi="Arial Narrow" w:cs="Arial Narrow"/>
          <w:sz w:val="22"/>
          <w:szCs w:val="22"/>
        </w:rPr>
      </w:pPr>
      <w:r w:rsidRPr="00425B5B">
        <w:rPr>
          <w:rFonts w:ascii="Arial Narrow" w:eastAsia="Arial Narrow" w:hAnsi="Arial Narrow" w:cs="Arial"/>
          <w:sz w:val="22"/>
          <w:szCs w:val="22"/>
        </w:rPr>
        <w:t>North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Shore Medical Center - Salem Campus (Org Id 116) resubmitted 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 xml:space="preserve">quarter 3 to </w:t>
      </w:r>
      <w:r w:rsidR="0008618D" w:rsidRPr="00425B5B">
        <w:rPr>
          <w:rFonts w:ascii="Arial Narrow" w:eastAsia="Arial Narrow" w:hAnsi="Arial Narrow" w:cs="Arial Narrow"/>
          <w:sz w:val="22"/>
          <w:szCs w:val="22"/>
        </w:rPr>
        <w:t>adjust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 xml:space="preserve"> payer source </w:t>
      </w:r>
      <w:r w:rsidR="0008618D" w:rsidRPr="00425B5B">
        <w:rPr>
          <w:rFonts w:ascii="Arial Narrow" w:eastAsia="Arial Narrow" w:hAnsi="Arial Narrow" w:cs="Arial Narrow"/>
          <w:sz w:val="22"/>
          <w:szCs w:val="22"/>
        </w:rPr>
        <w:t>mapping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8618D" w:rsidRPr="00425B5B">
        <w:rPr>
          <w:rFonts w:ascii="Arial Narrow" w:eastAsia="Arial Narrow" w:hAnsi="Arial Narrow" w:cs="Arial Narrow"/>
          <w:sz w:val="22"/>
          <w:szCs w:val="22"/>
        </w:rPr>
        <w:t>and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 xml:space="preserve"> subsequently</w:t>
      </w:r>
      <w:r w:rsidR="003C6F70" w:rsidRPr="00425B5B">
        <w:rPr>
          <w:rFonts w:ascii="Arial Narrow" w:eastAsia="Arial Narrow" w:hAnsi="Arial Narrow" w:cs="Arial Narrow"/>
          <w:sz w:val="22"/>
          <w:szCs w:val="22"/>
        </w:rPr>
        <w:t xml:space="preserve"> resubmitted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 xml:space="preserve"> all quarters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to correct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8618D" w:rsidRPr="00425B5B">
        <w:rPr>
          <w:rFonts w:ascii="Arial Narrow" w:eastAsia="Arial Narrow" w:hAnsi="Arial Narrow" w:cs="Arial Narrow"/>
          <w:sz w:val="22"/>
          <w:szCs w:val="22"/>
        </w:rPr>
        <w:t xml:space="preserve">for 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>reported</w:t>
      </w:r>
      <w:r w:rsidRPr="00425B5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059F6" w:rsidRPr="00425B5B">
        <w:rPr>
          <w:rFonts w:ascii="Arial Narrow" w:eastAsia="Arial Narrow" w:hAnsi="Arial Narrow" w:cs="Arial Narrow"/>
          <w:sz w:val="22"/>
          <w:szCs w:val="22"/>
        </w:rPr>
        <w:t>ED negative time values</w:t>
      </w:r>
      <w:r w:rsidRPr="00425B5B">
        <w:rPr>
          <w:rFonts w:ascii="Arial Narrow" w:eastAsia="Arial Narrow" w:hAnsi="Arial Narrow" w:cs="Arial Narrow"/>
          <w:sz w:val="22"/>
          <w:szCs w:val="22"/>
        </w:rPr>
        <w:t>.</w:t>
      </w:r>
    </w:p>
    <w:bookmarkEnd w:id="3"/>
    <w:p w14:paraId="7B6CCAC4" w14:textId="17ABC647" w:rsidR="00E27493" w:rsidRPr="00425B5B" w:rsidRDefault="00E27493" w:rsidP="002404FB">
      <w:pPr>
        <w:spacing w:line="276" w:lineRule="auto"/>
        <w:ind w:left="1440" w:right="9091"/>
        <w:jc w:val="both"/>
        <w:rPr>
          <w:rFonts w:ascii="Arial Narrow" w:eastAsia="Arial Narrow" w:hAnsi="Arial Narrow" w:cs="Arial Narrow"/>
          <w:b/>
          <w:bCs/>
          <w:color w:val="07406B"/>
          <w:spacing w:val="1"/>
          <w:sz w:val="22"/>
          <w:szCs w:val="22"/>
        </w:rPr>
      </w:pPr>
    </w:p>
    <w:p w14:paraId="36D3E122" w14:textId="1224341B" w:rsidR="00B30657" w:rsidRDefault="00B30657" w:rsidP="002404FB">
      <w:pPr>
        <w:spacing w:line="276" w:lineRule="auto"/>
        <w:ind w:left="720" w:firstLine="720"/>
        <w:rPr>
          <w:rFonts w:ascii="Arial Narrow" w:eastAsia="Arial Narrow" w:hAnsi="Arial Narrow" w:cs="Arial Narrow"/>
          <w:b/>
          <w:bCs/>
          <w:color w:val="1F497D" w:themeColor="text2"/>
          <w:sz w:val="24"/>
          <w:szCs w:val="24"/>
        </w:rPr>
      </w:pPr>
      <w:r w:rsidRPr="00B30657">
        <w:rPr>
          <w:rFonts w:ascii="Arial Narrow" w:eastAsia="Arial Narrow" w:hAnsi="Arial Narrow" w:cs="Arial Narrow"/>
          <w:b/>
          <w:bCs/>
          <w:color w:val="1F497D" w:themeColor="text2"/>
          <w:sz w:val="24"/>
          <w:szCs w:val="24"/>
        </w:rPr>
        <w:t>E</w:t>
      </w:r>
      <w:r w:rsidR="068A6AFB" w:rsidRPr="00B30657">
        <w:rPr>
          <w:rFonts w:ascii="Arial Narrow" w:eastAsia="Arial Narrow" w:hAnsi="Arial Narrow" w:cs="Arial Narrow"/>
          <w:b/>
          <w:bCs/>
          <w:color w:val="1F497D" w:themeColor="text2"/>
          <w:sz w:val="24"/>
          <w:szCs w:val="24"/>
        </w:rPr>
        <w:t>nd User Support</w:t>
      </w:r>
    </w:p>
    <w:p w14:paraId="03477D50" w14:textId="037B4145" w:rsidR="00B30657" w:rsidRDefault="00B30657" w:rsidP="002404FB">
      <w:pPr>
        <w:spacing w:line="276" w:lineRule="auto"/>
        <w:ind w:left="720" w:firstLine="720"/>
        <w:rPr>
          <w:rFonts w:ascii="Arial Narrow" w:eastAsia="Arial Narrow" w:hAnsi="Arial Narrow" w:cs="Arial Narrow"/>
          <w:b/>
          <w:bCs/>
          <w:color w:val="1F497D" w:themeColor="text2"/>
          <w:sz w:val="24"/>
          <w:szCs w:val="24"/>
        </w:rPr>
      </w:pPr>
    </w:p>
    <w:p w14:paraId="3B68A312" w14:textId="2F998534" w:rsidR="3B6928A6" w:rsidRDefault="3B6928A6" w:rsidP="002404FB">
      <w:pPr>
        <w:spacing w:line="276" w:lineRule="auto"/>
        <w:ind w:left="720" w:firstLine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Data documentation for Case Mix data releases can be accessed at </w:t>
      </w:r>
      <w:hyperlink r:id="rId12" w:history="1">
        <w:r w:rsidR="00DC465E" w:rsidRPr="00DC465E">
          <w:rPr>
            <w:rFonts w:ascii="Arial Narrow" w:hAnsi="Arial Narrow"/>
            <w:color w:val="00B5E2"/>
            <w:sz w:val="22"/>
            <w:szCs w:val="22"/>
          </w:rPr>
          <w:t>https://www.chiamass.gov/case-mix-data/</w:t>
        </w:r>
      </w:hyperlink>
      <w:r w:rsidR="00DC465E">
        <w:rPr>
          <w:rFonts w:ascii="Arial Narrow" w:hAnsi="Arial Narrow"/>
          <w:color w:val="00B5E2"/>
          <w:sz w:val="22"/>
          <w:szCs w:val="22"/>
        </w:rPr>
        <w:t xml:space="preserve">. </w:t>
      </w:r>
    </w:p>
    <w:p w14:paraId="6EB45226" w14:textId="18A7FE11" w:rsidR="675E7CCD" w:rsidRDefault="675E7CCD" w:rsidP="002404FB">
      <w:pPr>
        <w:spacing w:line="276" w:lineRule="auto"/>
        <w:ind w:left="720" w:firstLine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>For more information about specific data elements, facility reporting, or other questions about the data, please</w:t>
      </w:r>
    </w:p>
    <w:p w14:paraId="763BA9F4" w14:textId="48D13D70" w:rsidR="1DE7C9E4" w:rsidRDefault="1DE7C9E4" w:rsidP="002404FB">
      <w:pPr>
        <w:spacing w:line="276" w:lineRule="auto"/>
        <w:ind w:left="720" w:firstLine="720"/>
        <w:rPr>
          <w:rFonts w:ascii="Arial Narrow" w:eastAsia="Arial Narrow" w:hAnsi="Arial Narrow" w:cs="Arial Narrow"/>
          <w:sz w:val="22"/>
          <w:szCs w:val="22"/>
        </w:rPr>
      </w:pPr>
      <w:r w:rsidRPr="00B30657">
        <w:rPr>
          <w:rFonts w:ascii="Arial Narrow" w:eastAsia="Arial Narrow" w:hAnsi="Arial Narrow" w:cs="Arial Narrow"/>
          <w:sz w:val="22"/>
          <w:szCs w:val="22"/>
        </w:rPr>
        <w:t xml:space="preserve">contact CHIA by emailing </w:t>
      </w:r>
      <w:r w:rsidRPr="00DC465E">
        <w:rPr>
          <w:rFonts w:ascii="Arial Narrow" w:hAnsi="Arial Narrow"/>
          <w:color w:val="00B5E2"/>
          <w:sz w:val="22"/>
          <w:szCs w:val="22"/>
        </w:rPr>
        <w:t>CaseMix.data@chiamass.gov</w:t>
      </w:r>
      <w:r w:rsidRPr="00B30657">
        <w:rPr>
          <w:rFonts w:ascii="Arial Narrow" w:eastAsia="Arial Narrow" w:hAnsi="Arial Narrow" w:cs="Arial Narrow"/>
          <w:sz w:val="22"/>
          <w:szCs w:val="22"/>
        </w:rPr>
        <w:t>.</w:t>
      </w:r>
    </w:p>
    <w:p w14:paraId="6B7551D7" w14:textId="2FA79311" w:rsidR="00A86A05" w:rsidRPr="00425B5B" w:rsidRDefault="00B776BA" w:rsidP="002404FB">
      <w:pPr>
        <w:spacing w:line="276" w:lineRule="auto"/>
        <w:ind w:left="720" w:right="9091" w:firstLine="720"/>
        <w:jc w:val="both"/>
        <w:rPr>
          <w:rFonts w:ascii="Arial Narrow" w:eastAsia="Arial Narrow" w:hAnsi="Arial Narrow" w:cs="Arial Narrow"/>
          <w:color w:val="00B0F0"/>
          <w:sz w:val="22"/>
          <w:szCs w:val="22"/>
        </w:rPr>
      </w:pPr>
      <w:r w:rsidRPr="00425B5B">
        <w:rPr>
          <w:rFonts w:ascii="Arial Narrow" w:hAnsi="Arial Narrow"/>
          <w:spacing w:val="10"/>
          <w:sz w:val="22"/>
          <w:szCs w:val="22"/>
        </w:rPr>
        <w:t xml:space="preserve"> </w:t>
      </w:r>
    </w:p>
    <w:p w14:paraId="56B1F448" w14:textId="0ED1A131" w:rsidR="001B6441" w:rsidRDefault="00F86065">
      <w:pPr>
        <w:spacing w:line="275" w:lineRule="auto"/>
        <w:ind w:left="1440" w:right="1866"/>
        <w:jc w:val="both"/>
        <w:rPr>
          <w:rFonts w:ascii="Arial Narrow" w:eastAsia="Arial Narrow" w:hAnsi="Arial Narrow" w:cs="Arial Narrow"/>
          <w:sz w:val="22"/>
          <w:szCs w:val="22"/>
        </w:rPr>
      </w:pPr>
      <w:r w:rsidRPr="00F86065">
        <w:rPr>
          <w:rFonts w:ascii="Arial Narrow" w:eastAsia="Arial Narrow" w:hAnsi="Arial Narrow" w:cs="Arial Narrow"/>
          <w:color w:val="00B0F0"/>
          <w:sz w:val="22"/>
          <w:szCs w:val="22"/>
        </w:rPr>
        <w:t xml:space="preserve"> </w:t>
      </w:r>
    </w:p>
    <w:sectPr w:rsidR="001B6441">
      <w:footerReference w:type="default" r:id="rId13"/>
      <w:pgSz w:w="12240" w:h="15840"/>
      <w:pgMar w:top="1120" w:right="0" w:bottom="280" w:left="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F6C1E" w14:textId="77777777" w:rsidR="00D00887" w:rsidRDefault="00D00887">
      <w:r>
        <w:separator/>
      </w:r>
    </w:p>
  </w:endnote>
  <w:endnote w:type="continuationSeparator" w:id="0">
    <w:p w14:paraId="42C02C9E" w14:textId="77777777" w:rsidR="00D00887" w:rsidRDefault="00D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C0FC1" w14:textId="77777777" w:rsidR="008A17B5" w:rsidRDefault="008A17B5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6C55134" wp14:editId="20242E59">
              <wp:simplePos x="0" y="0"/>
              <wp:positionH relativeFrom="page">
                <wp:posOffset>33655</wp:posOffset>
              </wp:positionH>
              <wp:positionV relativeFrom="page">
                <wp:posOffset>9429750</wp:posOffset>
              </wp:positionV>
              <wp:extent cx="7738745" cy="8890"/>
              <wp:effectExtent l="5080" t="7620" r="9525" b="25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8745" cy="8890"/>
                        <a:chOff x="53" y="14682"/>
                        <a:chExt cx="12187" cy="14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60" y="14689"/>
                          <a:ext cx="12180" cy="0"/>
                          <a:chOff x="60" y="14689"/>
                          <a:chExt cx="12180" cy="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0" y="14689"/>
                            <a:ext cx="12180" cy="0"/>
                          </a:xfrm>
                          <a:custGeom>
                            <a:avLst/>
                            <a:gdLst>
                              <a:gd name="T0" fmla="+- 0 60 60"/>
                              <a:gd name="T1" fmla="*/ T0 w 12180"/>
                              <a:gd name="T2" fmla="+- 0 12240 60"/>
                              <a:gd name="T3" fmla="*/ T2 w 12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80">
                                <a:moveTo>
                                  <a:pt x="0" y="0"/>
                                </a:moveTo>
                                <a:lnTo>
                                  <a:pt x="121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0" y="14689"/>
                            <a:ext cx="12180" cy="0"/>
                            <a:chOff x="60" y="14689"/>
                            <a:chExt cx="12180" cy="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0" y="14689"/>
                              <a:ext cx="12180" cy="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2180"/>
                                <a:gd name="T2" fmla="+- 0 12240 60"/>
                                <a:gd name="T3" fmla="*/ T2 w 12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0">
                                  <a:moveTo>
                                    <a:pt x="0" y="0"/>
                                  </a:moveTo>
                                  <a:lnTo>
                                    <a:pt x="121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BDBD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503B2" id="Group 3" o:spid="_x0000_s1026" style="position:absolute;margin-left:2.65pt;margin-top:742.5pt;width:609.35pt;height:.7pt;z-index:-251659776;mso-position-horizontal-relative:page;mso-position-vertical-relative:page" coordorigin="53,14682" coordsize="121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">
              <v:group id="Group 4" o:spid="_x0000_s1027" style="position:absolute;left:60;top:14689;width:12180;height:0" coordorigin="60,14689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60;top:14689;width:12180;height:0;visibility:visible;mso-wrap-style:square;v-text-anchor:top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" path="m,l12180,e" filled="f" strokecolor="#bdbdbd" strokeweight=".7pt">
                  <v:path arrowok="t" o:connecttype="custom" o:connectlocs="0,0;12180,0" o:connectangles="0,0"/>
                </v:shape>
                <v:group id="Group 5" o:spid="_x0000_s1029" style="position:absolute;left:60;top:14689;width:12180;height:0" coordorigin="60,14689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60;top:14689;width:12180;height:0;visibility:visible;mso-wrap-style:square;v-text-anchor:top" coordsize="1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" path="m,l12180,e" filled="f" strokecolor="#bdbdbd" strokeweight=".7pt">
                    <v:path arrowok="t" o:connecttype="custom" o:connectlocs="0,0;12180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EAC61" wp14:editId="5EA7F661">
              <wp:simplePos x="0" y="0"/>
              <wp:positionH relativeFrom="page">
                <wp:posOffset>685165</wp:posOffset>
              </wp:positionH>
              <wp:positionV relativeFrom="page">
                <wp:posOffset>9570085</wp:posOffset>
              </wp:positionV>
              <wp:extent cx="276352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3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DA60E" w14:textId="1DBF3D23" w:rsidR="008A17B5" w:rsidRDefault="008A17B5">
                          <w:pPr>
                            <w:spacing w:line="200" w:lineRule="exact"/>
                            <w:ind w:left="20" w:right="-27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Y</w:t>
                          </w:r>
                          <w:r w:rsidR="005610A2"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0</w:t>
                          </w:r>
                          <w:r w:rsidR="00EF0BED"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2</w:t>
                          </w:r>
                          <w:r w:rsidR="00DD4B76"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063F6B"/>
                              <w:spacing w:val="-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w w:val="99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063F6B"/>
                              <w:spacing w:val="-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me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1"/>
                              <w:w w:val="99"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w w:val="99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w w:val="99"/>
                              <w:sz w:val="18"/>
                              <w:szCs w:val="18"/>
                            </w:rPr>
                            <w:t>ea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9"/>
                              <w:w w:val="99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w w:val="99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063F6B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0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pacing w:val="-12"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63F6B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AC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95pt;margin-top:753.55pt;width:217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" filled="f" stroked="f">
              <v:textbox inset="0,0,0,0">
                <w:txbxContent>
                  <w:p w14:paraId="24EDA60E" w14:textId="1DBF3D23" w:rsidR="008A17B5" w:rsidRDefault="008A17B5">
                    <w:pPr>
                      <w:spacing w:line="200" w:lineRule="exact"/>
                      <w:ind w:left="20" w:right="-27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Y</w:t>
                    </w:r>
                    <w:r w:rsidR="005610A2"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0</w:t>
                    </w:r>
                    <w:r w:rsidR="00EF0BED"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2</w:t>
                    </w:r>
                    <w:r w:rsidR="00DD4B76"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3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w w:val="99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063F6B"/>
                        <w:spacing w:val="-2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w w:val="99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063F6B"/>
                        <w:spacing w:val="-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me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1"/>
                        <w:w w:val="99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w w:val="99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w w:val="99"/>
                        <w:sz w:val="18"/>
                        <w:szCs w:val="18"/>
                      </w:rPr>
                      <w:t>ea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9"/>
                        <w:w w:val="99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w w:val="99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063F6B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0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pacing w:val="-12"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Arial Narrow" w:eastAsia="Arial Narrow" w:hAnsi="Arial Narrow" w:cs="Arial Narrow"/>
                        <w:color w:val="063F6B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A3CBB7" wp14:editId="62CB1B92">
              <wp:simplePos x="0" y="0"/>
              <wp:positionH relativeFrom="page">
                <wp:posOffset>6782435</wp:posOffset>
              </wp:positionH>
              <wp:positionV relativeFrom="page">
                <wp:posOffset>9570085</wp:posOffset>
              </wp:positionV>
              <wp:extent cx="102870" cy="139700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B726C" w14:textId="77777777" w:rsidR="008A17B5" w:rsidRDefault="008A17B5">
                          <w:pPr>
                            <w:spacing w:line="200" w:lineRule="exact"/>
                            <w:ind w:left="40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47D16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CF0">
                            <w:rPr>
                              <w:rFonts w:ascii="Arial Narrow" w:eastAsia="Arial Narrow" w:hAnsi="Arial Narrow" w:cs="Arial Narrow"/>
                              <w:b/>
                              <w:noProof/>
                              <w:color w:val="F47D16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3CBB7" id="Text Box 1" o:spid="_x0000_s1027" type="#_x0000_t202" style="position:absolute;margin-left:534.05pt;margin-top:753.55pt;width:8.1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" filled="f" stroked="f">
              <v:textbox inset="0,0,0,0">
                <w:txbxContent>
                  <w:p w14:paraId="6E6B726C" w14:textId="77777777" w:rsidR="008A17B5" w:rsidRDefault="008A17B5">
                    <w:pPr>
                      <w:spacing w:line="200" w:lineRule="exact"/>
                      <w:ind w:left="40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47D16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CF0">
                      <w:rPr>
                        <w:rFonts w:ascii="Arial Narrow" w:eastAsia="Arial Narrow" w:hAnsi="Arial Narrow" w:cs="Arial Narrow"/>
                        <w:b/>
                        <w:noProof/>
                        <w:color w:val="F47D16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C396" w14:textId="77777777" w:rsidR="00D00887" w:rsidRDefault="00D00887">
      <w:r>
        <w:separator/>
      </w:r>
    </w:p>
  </w:footnote>
  <w:footnote w:type="continuationSeparator" w:id="0">
    <w:p w14:paraId="122F8F08" w14:textId="77777777" w:rsidR="00D00887" w:rsidRDefault="00D0088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9hIiZMk" int2:invalidationBookmarkName="" int2:hashCode="fLrrQrcJSe8tgO" int2:id="RaqSBEUj">
      <int2:state int2:value="Rejected" int2:type="AugLoop_Text_Critique"/>
    </int2:bookmark>
    <int2:bookmark int2:bookmarkName="_Int_cWkD0gcW" int2:invalidationBookmarkName="" int2:hashCode="ZUjy4HDjcdTlFa" int2:id="9fBqKn4B">
      <int2:state int2:value="Rejected" int2:type="AugLoop_Text_Critique"/>
    </int2:bookmark>
    <int2:bookmark int2:bookmarkName="_Int_YhHTxlIN" int2:invalidationBookmarkName="" int2:hashCode="6SfWlgF4rgagR0" int2:id="4TXiroP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54C1"/>
    <w:multiLevelType w:val="hybridMultilevel"/>
    <w:tmpl w:val="1480C1B0"/>
    <w:lvl w:ilvl="0" w:tplc="1AE4E62E">
      <w:numFmt w:val="bullet"/>
      <w:lvlText w:val=""/>
      <w:lvlJc w:val="left"/>
      <w:pPr>
        <w:ind w:left="216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D167A7"/>
    <w:multiLevelType w:val="hybridMultilevel"/>
    <w:tmpl w:val="516889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714469F"/>
    <w:multiLevelType w:val="hybridMultilevel"/>
    <w:tmpl w:val="380ED3E4"/>
    <w:lvl w:ilvl="0" w:tplc="8C7E65D6">
      <w:start w:val="1"/>
      <w:numFmt w:val="bullet"/>
      <w:pStyle w:val="Body"/>
      <w:lvlText w:val=""/>
      <w:lvlJc w:val="left"/>
      <w:pPr>
        <w:ind w:left="252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C676A90"/>
    <w:multiLevelType w:val="hybridMultilevel"/>
    <w:tmpl w:val="84B81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3B2DA9"/>
    <w:multiLevelType w:val="hybridMultilevel"/>
    <w:tmpl w:val="5F32941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C004FC3"/>
    <w:multiLevelType w:val="hybridMultilevel"/>
    <w:tmpl w:val="41EA3DC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EB826A9"/>
    <w:multiLevelType w:val="hybridMultilevel"/>
    <w:tmpl w:val="D9925224"/>
    <w:lvl w:ilvl="0" w:tplc="52445B42">
      <w:start w:val="1"/>
      <w:numFmt w:val="bullet"/>
      <w:lvlText w:val=""/>
      <w:lvlJc w:val="left"/>
      <w:pPr>
        <w:ind w:left="324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2C50844"/>
    <w:multiLevelType w:val="hybridMultilevel"/>
    <w:tmpl w:val="A644165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6B9434A"/>
    <w:multiLevelType w:val="hybridMultilevel"/>
    <w:tmpl w:val="8098EA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7233479"/>
    <w:multiLevelType w:val="hybridMultilevel"/>
    <w:tmpl w:val="A81CCB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7AF0DC5"/>
    <w:multiLevelType w:val="hybridMultilevel"/>
    <w:tmpl w:val="DD3E2A34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C417DA3"/>
    <w:multiLevelType w:val="hybridMultilevel"/>
    <w:tmpl w:val="6CE60EC0"/>
    <w:lvl w:ilvl="0" w:tplc="1AE4E62E">
      <w:numFmt w:val="bullet"/>
      <w:lvlText w:val=""/>
      <w:lvlJc w:val="left"/>
      <w:pPr>
        <w:ind w:left="2160" w:hanging="360"/>
      </w:pPr>
      <w:rPr>
        <w:rFonts w:ascii="Wingdings" w:eastAsia="Calibri" w:hAnsi="Wingdings" w:cs="Times New Roman" w:hint="default"/>
        <w:color w:val="00538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711F31"/>
    <w:multiLevelType w:val="hybridMultilevel"/>
    <w:tmpl w:val="9B8A9F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18E54CA"/>
    <w:multiLevelType w:val="hybridMultilevel"/>
    <w:tmpl w:val="F1DE7564"/>
    <w:lvl w:ilvl="0" w:tplc="DF2E72F8">
      <w:start w:val="1"/>
      <w:numFmt w:val="bullet"/>
      <w:pStyle w:val="BulletLa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05480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859AA"/>
    <w:multiLevelType w:val="hybridMultilevel"/>
    <w:tmpl w:val="C21ADC4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2EB138C"/>
    <w:multiLevelType w:val="hybridMultilevel"/>
    <w:tmpl w:val="08EC9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961E8F"/>
    <w:multiLevelType w:val="hybridMultilevel"/>
    <w:tmpl w:val="0EBED69C"/>
    <w:lvl w:ilvl="0" w:tplc="D8AE0D7E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CC2CBD"/>
    <w:multiLevelType w:val="multilevel"/>
    <w:tmpl w:val="371232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084410E"/>
    <w:multiLevelType w:val="hybridMultilevel"/>
    <w:tmpl w:val="CF00DA22"/>
    <w:lvl w:ilvl="0" w:tplc="7570D63A">
      <w:numFmt w:val="bullet"/>
      <w:lvlText w:val=""/>
      <w:lvlJc w:val="left"/>
      <w:pPr>
        <w:ind w:left="2160" w:hanging="360"/>
      </w:pPr>
      <w:rPr>
        <w:rFonts w:ascii="Wingdings" w:eastAsia="Calibri" w:hAnsi="Wingdings" w:cs="Times New Roman" w:hint="default"/>
        <w:color w:val="0053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390E47"/>
    <w:multiLevelType w:val="hybridMultilevel"/>
    <w:tmpl w:val="E9D078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9F1712"/>
    <w:multiLevelType w:val="hybridMultilevel"/>
    <w:tmpl w:val="675EDC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60A298F"/>
    <w:multiLevelType w:val="hybridMultilevel"/>
    <w:tmpl w:val="F592825A"/>
    <w:lvl w:ilvl="0" w:tplc="D8AE0D7E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00548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036103"/>
    <w:multiLevelType w:val="hybridMultilevel"/>
    <w:tmpl w:val="386AAD5A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7E623F9D"/>
    <w:multiLevelType w:val="hybridMultilevel"/>
    <w:tmpl w:val="528883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42120155">
    <w:abstractNumId w:val="17"/>
  </w:num>
  <w:num w:numId="2" w16cid:durableId="1757020912">
    <w:abstractNumId w:val="0"/>
  </w:num>
  <w:num w:numId="3" w16cid:durableId="1436055830">
    <w:abstractNumId w:val="16"/>
  </w:num>
  <w:num w:numId="4" w16cid:durableId="743798981">
    <w:abstractNumId w:val="4"/>
  </w:num>
  <w:num w:numId="5" w16cid:durableId="1224221476">
    <w:abstractNumId w:val="6"/>
  </w:num>
  <w:num w:numId="6" w16cid:durableId="802163593">
    <w:abstractNumId w:val="13"/>
  </w:num>
  <w:num w:numId="7" w16cid:durableId="449277487">
    <w:abstractNumId w:val="3"/>
  </w:num>
  <w:num w:numId="8" w16cid:durableId="1458254214">
    <w:abstractNumId w:val="15"/>
  </w:num>
  <w:num w:numId="9" w16cid:durableId="229079076">
    <w:abstractNumId w:val="20"/>
  </w:num>
  <w:num w:numId="10" w16cid:durableId="1629042946">
    <w:abstractNumId w:val="19"/>
  </w:num>
  <w:num w:numId="11" w16cid:durableId="951017411">
    <w:abstractNumId w:val="1"/>
  </w:num>
  <w:num w:numId="12" w16cid:durableId="1986547890">
    <w:abstractNumId w:val="22"/>
  </w:num>
  <w:num w:numId="13" w16cid:durableId="1266887434">
    <w:abstractNumId w:val="10"/>
  </w:num>
  <w:num w:numId="14" w16cid:durableId="1222712322">
    <w:abstractNumId w:val="2"/>
  </w:num>
  <w:num w:numId="15" w16cid:durableId="2004159117">
    <w:abstractNumId w:val="14"/>
  </w:num>
  <w:num w:numId="16" w16cid:durableId="1993018034">
    <w:abstractNumId w:val="18"/>
  </w:num>
  <w:num w:numId="17" w16cid:durableId="1939824885">
    <w:abstractNumId w:val="7"/>
  </w:num>
  <w:num w:numId="18" w16cid:durableId="1384215398">
    <w:abstractNumId w:val="8"/>
  </w:num>
  <w:num w:numId="19" w16cid:durableId="896940738">
    <w:abstractNumId w:val="9"/>
  </w:num>
  <w:num w:numId="20" w16cid:durableId="586697615">
    <w:abstractNumId w:val="23"/>
  </w:num>
  <w:num w:numId="21" w16cid:durableId="70590724">
    <w:abstractNumId w:val="12"/>
  </w:num>
  <w:num w:numId="22" w16cid:durableId="273443108">
    <w:abstractNumId w:val="11"/>
  </w:num>
  <w:num w:numId="23" w16cid:durableId="1208492240">
    <w:abstractNumId w:val="21"/>
  </w:num>
  <w:num w:numId="24" w16cid:durableId="175979397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41"/>
    <w:rsid w:val="00001C15"/>
    <w:rsid w:val="000059F6"/>
    <w:rsid w:val="000155DF"/>
    <w:rsid w:val="00023092"/>
    <w:rsid w:val="00030A82"/>
    <w:rsid w:val="00032C1D"/>
    <w:rsid w:val="00057206"/>
    <w:rsid w:val="00064049"/>
    <w:rsid w:val="00064FFA"/>
    <w:rsid w:val="00067B97"/>
    <w:rsid w:val="000833CB"/>
    <w:rsid w:val="000841B3"/>
    <w:rsid w:val="0008618D"/>
    <w:rsid w:val="000943BD"/>
    <w:rsid w:val="00094A89"/>
    <w:rsid w:val="000961CC"/>
    <w:rsid w:val="000965D1"/>
    <w:rsid w:val="000A0DCA"/>
    <w:rsid w:val="000A2E05"/>
    <w:rsid w:val="000A5167"/>
    <w:rsid w:val="000B282B"/>
    <w:rsid w:val="000B4A07"/>
    <w:rsid w:val="000B55D2"/>
    <w:rsid w:val="000B60E5"/>
    <w:rsid w:val="000D7E4B"/>
    <w:rsid w:val="000E21A7"/>
    <w:rsid w:val="000F4138"/>
    <w:rsid w:val="000F5FD7"/>
    <w:rsid w:val="00100FD0"/>
    <w:rsid w:val="0011176B"/>
    <w:rsid w:val="00113471"/>
    <w:rsid w:val="0011402C"/>
    <w:rsid w:val="00125661"/>
    <w:rsid w:val="00131822"/>
    <w:rsid w:val="00142705"/>
    <w:rsid w:val="00154022"/>
    <w:rsid w:val="00161BE3"/>
    <w:rsid w:val="00166777"/>
    <w:rsid w:val="001713CB"/>
    <w:rsid w:val="001833DA"/>
    <w:rsid w:val="00190400"/>
    <w:rsid w:val="001A212D"/>
    <w:rsid w:val="001A74AD"/>
    <w:rsid w:val="001B3096"/>
    <w:rsid w:val="001B6441"/>
    <w:rsid w:val="001C09FB"/>
    <w:rsid w:val="001C6C95"/>
    <w:rsid w:val="001D0CD3"/>
    <w:rsid w:val="001D65E6"/>
    <w:rsid w:val="001E010B"/>
    <w:rsid w:val="001E038A"/>
    <w:rsid w:val="001E45B0"/>
    <w:rsid w:val="001F2998"/>
    <w:rsid w:val="001F307D"/>
    <w:rsid w:val="00202374"/>
    <w:rsid w:val="002163BC"/>
    <w:rsid w:val="00217B90"/>
    <w:rsid w:val="002251BA"/>
    <w:rsid w:val="00226194"/>
    <w:rsid w:val="002322D9"/>
    <w:rsid w:val="00237C57"/>
    <w:rsid w:val="002404FB"/>
    <w:rsid w:val="00252C33"/>
    <w:rsid w:val="00252DE7"/>
    <w:rsid w:val="002548F7"/>
    <w:rsid w:val="00257DF8"/>
    <w:rsid w:val="002611A1"/>
    <w:rsid w:val="0027299D"/>
    <w:rsid w:val="00274084"/>
    <w:rsid w:val="002740DE"/>
    <w:rsid w:val="00292B72"/>
    <w:rsid w:val="002934D6"/>
    <w:rsid w:val="002938B7"/>
    <w:rsid w:val="00297907"/>
    <w:rsid w:val="002A2390"/>
    <w:rsid w:val="002A4AF2"/>
    <w:rsid w:val="002C1F2C"/>
    <w:rsid w:val="002C2CDB"/>
    <w:rsid w:val="002D10C5"/>
    <w:rsid w:val="002D5773"/>
    <w:rsid w:val="002D6874"/>
    <w:rsid w:val="002D6CF0"/>
    <w:rsid w:val="002E25C2"/>
    <w:rsid w:val="002E4320"/>
    <w:rsid w:val="002E65EC"/>
    <w:rsid w:val="002F4342"/>
    <w:rsid w:val="00312F62"/>
    <w:rsid w:val="003150D1"/>
    <w:rsid w:val="00315633"/>
    <w:rsid w:val="0031646A"/>
    <w:rsid w:val="0032107F"/>
    <w:rsid w:val="00327864"/>
    <w:rsid w:val="003356B6"/>
    <w:rsid w:val="00336201"/>
    <w:rsid w:val="00352BF3"/>
    <w:rsid w:val="00352C19"/>
    <w:rsid w:val="003646A9"/>
    <w:rsid w:val="00365110"/>
    <w:rsid w:val="00371999"/>
    <w:rsid w:val="00384D86"/>
    <w:rsid w:val="00386981"/>
    <w:rsid w:val="00386A60"/>
    <w:rsid w:val="0039238B"/>
    <w:rsid w:val="003923BF"/>
    <w:rsid w:val="003A3501"/>
    <w:rsid w:val="003A6AAD"/>
    <w:rsid w:val="003B384B"/>
    <w:rsid w:val="003B778E"/>
    <w:rsid w:val="003C6F70"/>
    <w:rsid w:val="003D2F43"/>
    <w:rsid w:val="003E55E3"/>
    <w:rsid w:val="003F07A6"/>
    <w:rsid w:val="00400E12"/>
    <w:rsid w:val="00401D0C"/>
    <w:rsid w:val="00404256"/>
    <w:rsid w:val="004047AC"/>
    <w:rsid w:val="00412BBB"/>
    <w:rsid w:val="0042405B"/>
    <w:rsid w:val="00424161"/>
    <w:rsid w:val="00425B5B"/>
    <w:rsid w:val="00441533"/>
    <w:rsid w:val="00446C98"/>
    <w:rsid w:val="004477DB"/>
    <w:rsid w:val="004571EA"/>
    <w:rsid w:val="00464070"/>
    <w:rsid w:val="00467078"/>
    <w:rsid w:val="004727FE"/>
    <w:rsid w:val="004732C0"/>
    <w:rsid w:val="00473913"/>
    <w:rsid w:val="0049064E"/>
    <w:rsid w:val="00490909"/>
    <w:rsid w:val="004A7565"/>
    <w:rsid w:val="004B3D1B"/>
    <w:rsid w:val="004C1258"/>
    <w:rsid w:val="004D6387"/>
    <w:rsid w:val="004D7B5E"/>
    <w:rsid w:val="004F1DA6"/>
    <w:rsid w:val="0050444D"/>
    <w:rsid w:val="005106D2"/>
    <w:rsid w:val="0051373E"/>
    <w:rsid w:val="00516FF1"/>
    <w:rsid w:val="005358F5"/>
    <w:rsid w:val="00544D65"/>
    <w:rsid w:val="00553798"/>
    <w:rsid w:val="00554D83"/>
    <w:rsid w:val="00560AD2"/>
    <w:rsid w:val="00561037"/>
    <w:rsid w:val="005610A2"/>
    <w:rsid w:val="00561365"/>
    <w:rsid w:val="00565F5B"/>
    <w:rsid w:val="005736A8"/>
    <w:rsid w:val="00584A68"/>
    <w:rsid w:val="00585F6F"/>
    <w:rsid w:val="0059495D"/>
    <w:rsid w:val="005953D9"/>
    <w:rsid w:val="00596E8D"/>
    <w:rsid w:val="005A1D23"/>
    <w:rsid w:val="005A42F3"/>
    <w:rsid w:val="005A7882"/>
    <w:rsid w:val="005B110B"/>
    <w:rsid w:val="005B1E9C"/>
    <w:rsid w:val="005C222A"/>
    <w:rsid w:val="005C3383"/>
    <w:rsid w:val="005D3B54"/>
    <w:rsid w:val="005E03C4"/>
    <w:rsid w:val="005F34B8"/>
    <w:rsid w:val="005F7A69"/>
    <w:rsid w:val="006062B4"/>
    <w:rsid w:val="006116DF"/>
    <w:rsid w:val="00627D0B"/>
    <w:rsid w:val="00627DEA"/>
    <w:rsid w:val="00632C37"/>
    <w:rsid w:val="00635BDA"/>
    <w:rsid w:val="00647E86"/>
    <w:rsid w:val="006569F7"/>
    <w:rsid w:val="006657A4"/>
    <w:rsid w:val="00667905"/>
    <w:rsid w:val="00673A66"/>
    <w:rsid w:val="00692D56"/>
    <w:rsid w:val="00696183"/>
    <w:rsid w:val="006A18A5"/>
    <w:rsid w:val="006A542E"/>
    <w:rsid w:val="006A7AE1"/>
    <w:rsid w:val="006B2FA1"/>
    <w:rsid w:val="006B70ED"/>
    <w:rsid w:val="006C0719"/>
    <w:rsid w:val="006C1A2D"/>
    <w:rsid w:val="006D6538"/>
    <w:rsid w:val="006E0ACF"/>
    <w:rsid w:val="006E4903"/>
    <w:rsid w:val="006E5074"/>
    <w:rsid w:val="006E5EE1"/>
    <w:rsid w:val="006E7400"/>
    <w:rsid w:val="006F408B"/>
    <w:rsid w:val="006F425A"/>
    <w:rsid w:val="006F5235"/>
    <w:rsid w:val="006F528A"/>
    <w:rsid w:val="00710914"/>
    <w:rsid w:val="00712CC0"/>
    <w:rsid w:val="007164D0"/>
    <w:rsid w:val="00722D6F"/>
    <w:rsid w:val="00732F8B"/>
    <w:rsid w:val="00735372"/>
    <w:rsid w:val="00735865"/>
    <w:rsid w:val="00743250"/>
    <w:rsid w:val="00767F42"/>
    <w:rsid w:val="0077459E"/>
    <w:rsid w:val="00780997"/>
    <w:rsid w:val="00780B00"/>
    <w:rsid w:val="00781020"/>
    <w:rsid w:val="00792113"/>
    <w:rsid w:val="00793195"/>
    <w:rsid w:val="007B6B20"/>
    <w:rsid w:val="007B76EE"/>
    <w:rsid w:val="007C2132"/>
    <w:rsid w:val="007C4955"/>
    <w:rsid w:val="007C50D3"/>
    <w:rsid w:val="007E0FE0"/>
    <w:rsid w:val="007E189C"/>
    <w:rsid w:val="007E2C1A"/>
    <w:rsid w:val="007F7DB4"/>
    <w:rsid w:val="00806C87"/>
    <w:rsid w:val="00814867"/>
    <w:rsid w:val="00820395"/>
    <w:rsid w:val="00825E89"/>
    <w:rsid w:val="00832678"/>
    <w:rsid w:val="00833416"/>
    <w:rsid w:val="00833D1B"/>
    <w:rsid w:val="00835D39"/>
    <w:rsid w:val="0083605F"/>
    <w:rsid w:val="00843569"/>
    <w:rsid w:val="00853BFF"/>
    <w:rsid w:val="00855098"/>
    <w:rsid w:val="008555E3"/>
    <w:rsid w:val="00861F0B"/>
    <w:rsid w:val="0086611E"/>
    <w:rsid w:val="008704B8"/>
    <w:rsid w:val="00870A50"/>
    <w:rsid w:val="00880811"/>
    <w:rsid w:val="00882B72"/>
    <w:rsid w:val="00891A39"/>
    <w:rsid w:val="008A17B5"/>
    <w:rsid w:val="008B67BE"/>
    <w:rsid w:val="008C0F90"/>
    <w:rsid w:val="008C7CC4"/>
    <w:rsid w:val="008E32E3"/>
    <w:rsid w:val="008ECA54"/>
    <w:rsid w:val="008F05DB"/>
    <w:rsid w:val="008F0664"/>
    <w:rsid w:val="008F41BA"/>
    <w:rsid w:val="00902328"/>
    <w:rsid w:val="0091466E"/>
    <w:rsid w:val="0092574E"/>
    <w:rsid w:val="00926E22"/>
    <w:rsid w:val="009334B9"/>
    <w:rsid w:val="00934EA3"/>
    <w:rsid w:val="00940B62"/>
    <w:rsid w:val="00940FE3"/>
    <w:rsid w:val="00950FF9"/>
    <w:rsid w:val="00952098"/>
    <w:rsid w:val="009567A5"/>
    <w:rsid w:val="0096134E"/>
    <w:rsid w:val="00970351"/>
    <w:rsid w:val="00973D88"/>
    <w:rsid w:val="0098364F"/>
    <w:rsid w:val="00995933"/>
    <w:rsid w:val="009A6DB8"/>
    <w:rsid w:val="009B71A3"/>
    <w:rsid w:val="009B73CF"/>
    <w:rsid w:val="009C30B8"/>
    <w:rsid w:val="009C325D"/>
    <w:rsid w:val="009C76CB"/>
    <w:rsid w:val="009D0743"/>
    <w:rsid w:val="009D27D8"/>
    <w:rsid w:val="009D6AD5"/>
    <w:rsid w:val="009E2271"/>
    <w:rsid w:val="009E3764"/>
    <w:rsid w:val="009E6ED8"/>
    <w:rsid w:val="009F17BA"/>
    <w:rsid w:val="009F31C3"/>
    <w:rsid w:val="00A00617"/>
    <w:rsid w:val="00A04497"/>
    <w:rsid w:val="00A10DE9"/>
    <w:rsid w:val="00A15294"/>
    <w:rsid w:val="00A17BCC"/>
    <w:rsid w:val="00A20B13"/>
    <w:rsid w:val="00A31DE4"/>
    <w:rsid w:val="00A33D2E"/>
    <w:rsid w:val="00A35355"/>
    <w:rsid w:val="00A36557"/>
    <w:rsid w:val="00A47913"/>
    <w:rsid w:val="00A5227A"/>
    <w:rsid w:val="00A548D7"/>
    <w:rsid w:val="00A552ED"/>
    <w:rsid w:val="00A555CC"/>
    <w:rsid w:val="00A6284D"/>
    <w:rsid w:val="00A659B7"/>
    <w:rsid w:val="00A6695C"/>
    <w:rsid w:val="00A73E11"/>
    <w:rsid w:val="00A86A05"/>
    <w:rsid w:val="00A906AD"/>
    <w:rsid w:val="00A973FC"/>
    <w:rsid w:val="00AA0E86"/>
    <w:rsid w:val="00AA156E"/>
    <w:rsid w:val="00AA396A"/>
    <w:rsid w:val="00AB1A9D"/>
    <w:rsid w:val="00AB5C72"/>
    <w:rsid w:val="00AD036F"/>
    <w:rsid w:val="00AE1E4B"/>
    <w:rsid w:val="00AE3A4B"/>
    <w:rsid w:val="00AF39B4"/>
    <w:rsid w:val="00B00B95"/>
    <w:rsid w:val="00B04A75"/>
    <w:rsid w:val="00B202E0"/>
    <w:rsid w:val="00B24821"/>
    <w:rsid w:val="00B30657"/>
    <w:rsid w:val="00B3466F"/>
    <w:rsid w:val="00B34E54"/>
    <w:rsid w:val="00B4787F"/>
    <w:rsid w:val="00B52837"/>
    <w:rsid w:val="00B53F17"/>
    <w:rsid w:val="00B60083"/>
    <w:rsid w:val="00B60A42"/>
    <w:rsid w:val="00B66110"/>
    <w:rsid w:val="00B66CE3"/>
    <w:rsid w:val="00B776BA"/>
    <w:rsid w:val="00B83B68"/>
    <w:rsid w:val="00B83F79"/>
    <w:rsid w:val="00B84594"/>
    <w:rsid w:val="00B9106B"/>
    <w:rsid w:val="00B944AA"/>
    <w:rsid w:val="00B968D9"/>
    <w:rsid w:val="00BB2E95"/>
    <w:rsid w:val="00BB5E74"/>
    <w:rsid w:val="00BC088D"/>
    <w:rsid w:val="00BC46BD"/>
    <w:rsid w:val="00BC581F"/>
    <w:rsid w:val="00BD6065"/>
    <w:rsid w:val="00BD62D1"/>
    <w:rsid w:val="00BE3C37"/>
    <w:rsid w:val="00BE58FB"/>
    <w:rsid w:val="00BE650A"/>
    <w:rsid w:val="00BF066C"/>
    <w:rsid w:val="00BF160B"/>
    <w:rsid w:val="00BF1B01"/>
    <w:rsid w:val="00BF61DB"/>
    <w:rsid w:val="00C0097D"/>
    <w:rsid w:val="00C04A46"/>
    <w:rsid w:val="00C112E0"/>
    <w:rsid w:val="00C12926"/>
    <w:rsid w:val="00C132C6"/>
    <w:rsid w:val="00C33B52"/>
    <w:rsid w:val="00C41C42"/>
    <w:rsid w:val="00C43A0F"/>
    <w:rsid w:val="00C44D4E"/>
    <w:rsid w:val="00C46E8E"/>
    <w:rsid w:val="00C5361F"/>
    <w:rsid w:val="00C5652D"/>
    <w:rsid w:val="00C567BF"/>
    <w:rsid w:val="00C60F61"/>
    <w:rsid w:val="00C612B1"/>
    <w:rsid w:val="00C817C3"/>
    <w:rsid w:val="00C874CC"/>
    <w:rsid w:val="00C87B4D"/>
    <w:rsid w:val="00C91B72"/>
    <w:rsid w:val="00C92DFF"/>
    <w:rsid w:val="00CA0A5E"/>
    <w:rsid w:val="00CA777C"/>
    <w:rsid w:val="00CB3963"/>
    <w:rsid w:val="00CB5FE5"/>
    <w:rsid w:val="00CB714E"/>
    <w:rsid w:val="00CC302C"/>
    <w:rsid w:val="00CC5C13"/>
    <w:rsid w:val="00CC6B23"/>
    <w:rsid w:val="00CD04E8"/>
    <w:rsid w:val="00CD6766"/>
    <w:rsid w:val="00CE1FD6"/>
    <w:rsid w:val="00CE36C3"/>
    <w:rsid w:val="00CE5FAF"/>
    <w:rsid w:val="00CF1DD8"/>
    <w:rsid w:val="00CF39D6"/>
    <w:rsid w:val="00CF4B9F"/>
    <w:rsid w:val="00D00887"/>
    <w:rsid w:val="00D00E5B"/>
    <w:rsid w:val="00D04F05"/>
    <w:rsid w:val="00D249BB"/>
    <w:rsid w:val="00D44F34"/>
    <w:rsid w:val="00D57810"/>
    <w:rsid w:val="00D72FA5"/>
    <w:rsid w:val="00D77B9C"/>
    <w:rsid w:val="00D842DE"/>
    <w:rsid w:val="00D84A67"/>
    <w:rsid w:val="00D8645E"/>
    <w:rsid w:val="00D9272B"/>
    <w:rsid w:val="00DA19AD"/>
    <w:rsid w:val="00DA358A"/>
    <w:rsid w:val="00DC465E"/>
    <w:rsid w:val="00DD1A1F"/>
    <w:rsid w:val="00DD395E"/>
    <w:rsid w:val="00DD4B76"/>
    <w:rsid w:val="00DD6274"/>
    <w:rsid w:val="00E0296C"/>
    <w:rsid w:val="00E25AAF"/>
    <w:rsid w:val="00E26367"/>
    <w:rsid w:val="00E27052"/>
    <w:rsid w:val="00E27493"/>
    <w:rsid w:val="00E5595B"/>
    <w:rsid w:val="00E55F53"/>
    <w:rsid w:val="00E74768"/>
    <w:rsid w:val="00E8124C"/>
    <w:rsid w:val="00E957F3"/>
    <w:rsid w:val="00E95D04"/>
    <w:rsid w:val="00E97ECB"/>
    <w:rsid w:val="00EC5FCB"/>
    <w:rsid w:val="00EC6E7A"/>
    <w:rsid w:val="00ED1D08"/>
    <w:rsid w:val="00ED4020"/>
    <w:rsid w:val="00EE683C"/>
    <w:rsid w:val="00EE7D9B"/>
    <w:rsid w:val="00EF0BED"/>
    <w:rsid w:val="00EF212F"/>
    <w:rsid w:val="00EF5A79"/>
    <w:rsid w:val="00F07727"/>
    <w:rsid w:val="00F13604"/>
    <w:rsid w:val="00F14808"/>
    <w:rsid w:val="00F17B81"/>
    <w:rsid w:val="00F21E10"/>
    <w:rsid w:val="00F24C2E"/>
    <w:rsid w:val="00F3492C"/>
    <w:rsid w:val="00F352EE"/>
    <w:rsid w:val="00F35AB1"/>
    <w:rsid w:val="00F45CA5"/>
    <w:rsid w:val="00F50B87"/>
    <w:rsid w:val="00F52EC0"/>
    <w:rsid w:val="00F5739F"/>
    <w:rsid w:val="00F86065"/>
    <w:rsid w:val="00F86076"/>
    <w:rsid w:val="00F91FD0"/>
    <w:rsid w:val="00F93A4B"/>
    <w:rsid w:val="00F9705B"/>
    <w:rsid w:val="00FA1012"/>
    <w:rsid w:val="00FA574D"/>
    <w:rsid w:val="00FB2677"/>
    <w:rsid w:val="00FC32D8"/>
    <w:rsid w:val="00FC678C"/>
    <w:rsid w:val="00FC67BF"/>
    <w:rsid w:val="00FD209C"/>
    <w:rsid w:val="00FD2179"/>
    <w:rsid w:val="00FD6DB1"/>
    <w:rsid w:val="00FE2FB8"/>
    <w:rsid w:val="00FE3FDF"/>
    <w:rsid w:val="00FF0A74"/>
    <w:rsid w:val="00FF2790"/>
    <w:rsid w:val="03F5FE70"/>
    <w:rsid w:val="04891018"/>
    <w:rsid w:val="057D6697"/>
    <w:rsid w:val="05BB0928"/>
    <w:rsid w:val="05BB77B2"/>
    <w:rsid w:val="066AB1D5"/>
    <w:rsid w:val="068A6AFB"/>
    <w:rsid w:val="06DDA93C"/>
    <w:rsid w:val="0851E642"/>
    <w:rsid w:val="096C62F3"/>
    <w:rsid w:val="09DE4CCC"/>
    <w:rsid w:val="0ADBCD4A"/>
    <w:rsid w:val="0B531E90"/>
    <w:rsid w:val="0C385DA0"/>
    <w:rsid w:val="0D0FE9D4"/>
    <w:rsid w:val="0E8ABF52"/>
    <w:rsid w:val="0EC127C6"/>
    <w:rsid w:val="0FAEDBAC"/>
    <w:rsid w:val="12C7C285"/>
    <w:rsid w:val="13EF30B3"/>
    <w:rsid w:val="14608618"/>
    <w:rsid w:val="16610BA1"/>
    <w:rsid w:val="16CD1924"/>
    <w:rsid w:val="1789942A"/>
    <w:rsid w:val="187B0676"/>
    <w:rsid w:val="18822B2F"/>
    <w:rsid w:val="1918E479"/>
    <w:rsid w:val="1957276A"/>
    <w:rsid w:val="1A2CF4CC"/>
    <w:rsid w:val="1BB2A738"/>
    <w:rsid w:val="1C33DFBE"/>
    <w:rsid w:val="1C3536C9"/>
    <w:rsid w:val="1CF804B0"/>
    <w:rsid w:val="1D2252D2"/>
    <w:rsid w:val="1D9F6F52"/>
    <w:rsid w:val="1DC54B38"/>
    <w:rsid w:val="1DE7C9E4"/>
    <w:rsid w:val="20630B35"/>
    <w:rsid w:val="214D5B28"/>
    <w:rsid w:val="228FDCD2"/>
    <w:rsid w:val="22D0CEC5"/>
    <w:rsid w:val="24506ECD"/>
    <w:rsid w:val="259224F8"/>
    <w:rsid w:val="260AA005"/>
    <w:rsid w:val="27F0418B"/>
    <w:rsid w:val="29EE5FF2"/>
    <w:rsid w:val="2A73D1FD"/>
    <w:rsid w:val="2B670810"/>
    <w:rsid w:val="2C9148A7"/>
    <w:rsid w:val="2F08594A"/>
    <w:rsid w:val="2FA327E1"/>
    <w:rsid w:val="305330E8"/>
    <w:rsid w:val="3265BB85"/>
    <w:rsid w:val="32916112"/>
    <w:rsid w:val="35324DAA"/>
    <w:rsid w:val="354C5580"/>
    <w:rsid w:val="37849210"/>
    <w:rsid w:val="39197445"/>
    <w:rsid w:val="3B6928A6"/>
    <w:rsid w:val="3D64E0F5"/>
    <w:rsid w:val="3DB88847"/>
    <w:rsid w:val="3E7D945F"/>
    <w:rsid w:val="3F50F170"/>
    <w:rsid w:val="3FE8417A"/>
    <w:rsid w:val="401D2B87"/>
    <w:rsid w:val="40E00EEE"/>
    <w:rsid w:val="4111B8C3"/>
    <w:rsid w:val="43661A11"/>
    <w:rsid w:val="43FAB9C9"/>
    <w:rsid w:val="453BF5CB"/>
    <w:rsid w:val="453C76CC"/>
    <w:rsid w:val="4610C831"/>
    <w:rsid w:val="48BE9940"/>
    <w:rsid w:val="4916BD8F"/>
    <w:rsid w:val="492EE8D2"/>
    <w:rsid w:val="49E6446C"/>
    <w:rsid w:val="4B272AF4"/>
    <w:rsid w:val="4D403372"/>
    <w:rsid w:val="4E4071D0"/>
    <w:rsid w:val="4F229560"/>
    <w:rsid w:val="4F3663AA"/>
    <w:rsid w:val="4F624FDD"/>
    <w:rsid w:val="4FC9EE50"/>
    <w:rsid w:val="5018BEFA"/>
    <w:rsid w:val="5074879A"/>
    <w:rsid w:val="517DC2B6"/>
    <w:rsid w:val="51CE002F"/>
    <w:rsid w:val="51D0CD4E"/>
    <w:rsid w:val="531AB76F"/>
    <w:rsid w:val="5373FE55"/>
    <w:rsid w:val="53BD9604"/>
    <w:rsid w:val="53D811EE"/>
    <w:rsid w:val="55096B2A"/>
    <w:rsid w:val="554812C2"/>
    <w:rsid w:val="5609E4F8"/>
    <w:rsid w:val="56AA4AD3"/>
    <w:rsid w:val="58476F78"/>
    <w:rsid w:val="587FB384"/>
    <w:rsid w:val="5A6422F2"/>
    <w:rsid w:val="5B09A1CB"/>
    <w:rsid w:val="5B0CA0F7"/>
    <w:rsid w:val="5BCAA36D"/>
    <w:rsid w:val="5C4089F6"/>
    <w:rsid w:val="5CA87158"/>
    <w:rsid w:val="5DBE45A6"/>
    <w:rsid w:val="5FE0121A"/>
    <w:rsid w:val="6044D25B"/>
    <w:rsid w:val="6158E173"/>
    <w:rsid w:val="61EEDE9E"/>
    <w:rsid w:val="6430290B"/>
    <w:rsid w:val="65BFEC45"/>
    <w:rsid w:val="66574124"/>
    <w:rsid w:val="66670009"/>
    <w:rsid w:val="675E7CCD"/>
    <w:rsid w:val="67D9E928"/>
    <w:rsid w:val="69F9F083"/>
    <w:rsid w:val="6A19800C"/>
    <w:rsid w:val="6AC51958"/>
    <w:rsid w:val="6B1189EA"/>
    <w:rsid w:val="6B20D64E"/>
    <w:rsid w:val="6BD56596"/>
    <w:rsid w:val="6C5A4FB3"/>
    <w:rsid w:val="6D4F1A29"/>
    <w:rsid w:val="6E625309"/>
    <w:rsid w:val="7041EB69"/>
    <w:rsid w:val="705009AA"/>
    <w:rsid w:val="7085AEC4"/>
    <w:rsid w:val="71485491"/>
    <w:rsid w:val="7179F13C"/>
    <w:rsid w:val="735C797B"/>
    <w:rsid w:val="74B7AD7A"/>
    <w:rsid w:val="7587CBCF"/>
    <w:rsid w:val="761B1685"/>
    <w:rsid w:val="769A88AA"/>
    <w:rsid w:val="78DF2CA2"/>
    <w:rsid w:val="78E968F8"/>
    <w:rsid w:val="78FF6EA6"/>
    <w:rsid w:val="796806DF"/>
    <w:rsid w:val="7ACB17B7"/>
    <w:rsid w:val="7BEFACAD"/>
    <w:rsid w:val="7D231452"/>
    <w:rsid w:val="7D35ED58"/>
    <w:rsid w:val="7DB0300C"/>
    <w:rsid w:val="7E673BFC"/>
    <w:rsid w:val="7ED06FC4"/>
    <w:rsid w:val="7F0E2512"/>
    <w:rsid w:val="7F39E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B894A"/>
  <w15:docId w15:val="{B904E4C1-921C-4AAF-B7AD-DBEB6BAE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50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A3"/>
  </w:style>
  <w:style w:type="paragraph" w:styleId="Footer">
    <w:name w:val="footer"/>
    <w:basedOn w:val="Normal"/>
    <w:link w:val="FooterChar"/>
    <w:uiPriority w:val="99"/>
    <w:unhideWhenUsed/>
    <w:rsid w:val="009B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A3"/>
  </w:style>
  <w:style w:type="paragraph" w:customStyle="1" w:styleId="Body">
    <w:name w:val="Body"/>
    <w:basedOn w:val="Normal"/>
    <w:autoRedefine/>
    <w:qFormat/>
    <w:rsid w:val="00B66CE3"/>
    <w:pPr>
      <w:numPr>
        <w:numId w:val="14"/>
      </w:numPr>
      <w:tabs>
        <w:tab w:val="left" w:pos="10980"/>
      </w:tabs>
      <w:spacing w:line="276" w:lineRule="auto"/>
      <w:ind w:left="2160" w:right="630"/>
    </w:pPr>
    <w:rPr>
      <w:rFonts w:ascii="Arial Narrow" w:eastAsia="Calibri" w:hAnsi="Arial Narrow"/>
      <w:color w:val="31313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3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4B"/>
    <w:rPr>
      <w:color w:val="605E5C"/>
      <w:shd w:val="clear" w:color="auto" w:fill="E1DFDD"/>
    </w:rPr>
  </w:style>
  <w:style w:type="paragraph" w:customStyle="1" w:styleId="BulletLast">
    <w:name w:val="Bullet Last"/>
    <w:qFormat/>
    <w:rsid w:val="009A6DB8"/>
    <w:pPr>
      <w:numPr>
        <w:numId w:val="6"/>
      </w:numPr>
      <w:spacing w:after="240" w:line="288" w:lineRule="auto"/>
      <w:contextualSpacing/>
    </w:pPr>
    <w:rPr>
      <w:rFonts w:ascii="Arial Narrow" w:eastAsia="Calibri" w:hAnsi="Arial Narrow"/>
      <w:color w:val="31313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86065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B309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4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020"/>
  </w:style>
  <w:style w:type="character" w:customStyle="1" w:styleId="CommentTextChar">
    <w:name w:val="Comment Text Char"/>
    <w:basedOn w:val="DefaultParagraphFont"/>
    <w:link w:val="CommentText"/>
    <w:uiPriority w:val="99"/>
    <w:rsid w:val="00ED40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020"/>
    <w:rPr>
      <w:b/>
      <w:bCs/>
    </w:rPr>
  </w:style>
  <w:style w:type="paragraph" w:styleId="Revision">
    <w:name w:val="Revision"/>
    <w:hidden/>
    <w:uiPriority w:val="99"/>
    <w:semiHidden/>
    <w:rsid w:val="00E25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amass.gov/case-mix-data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2.safelinks.protection.outlook.com/?url=https%3A%2F%2Fwww.chiamass.gov%2Fassets%2Fdocs%2Fr%2Fed%2FFY23-Case-Mix-Emergency-Department-Documentation-Guide.pdf&amp;data=05%7C02%7CAlexandra.Jones%40chiamass.gov%7C94dbe4f7b6d44dd714d308dcaa634f9a%7C33ef9c555a2841fe9345401870bee8ea%7C0%7C0%7C638572590733846567%7CUnknown%7CTWFpbGZsb3d8eyJWIjoiMC4wLjAwMDAiLCJQIjoiV2luMzIiLCJBTiI6Ik1haWwiLCJXVCI6Mn0%3D%7C0%7C%7C%7C&amp;sdata=%2BC%2FQLlVjRMpohZT8wsoNgIeHiUme3Q60eCDlEA3JUuY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44004-7248-4312-b2d4-855665d7a2f6">
      <Terms xmlns="http://schemas.microsoft.com/office/infopath/2007/PartnerControls"/>
    </lcf76f155ced4ddcb4097134ff3c332f>
    <SharedWithUsers xmlns="257aff42-bc22-40b0-a140-1b9cabdf45a7">
      <UserInfo>
        <DisplayName>Catherine Houston</DisplayName>
        <AccountId>14</AccountId>
        <AccountType/>
      </UserInfo>
      <UserInfo>
        <DisplayName>Linda Stiller</DisplayName>
        <AccountId>10</AccountId>
        <AccountType/>
      </UserInfo>
    </SharedWithUsers>
    <TaxCatchAll xmlns="257aff42-bc22-40b0-a140-1b9cabdf4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6BD6170C9164DA490496C365FD2E6" ma:contentTypeVersion="18" ma:contentTypeDescription="Create a new document." ma:contentTypeScope="" ma:versionID="7b9edcf895d26e9c75c3b2981bea33d7">
  <xsd:schema xmlns:xsd="http://www.w3.org/2001/XMLSchema" xmlns:xs="http://www.w3.org/2001/XMLSchema" xmlns:p="http://schemas.microsoft.com/office/2006/metadata/properties" xmlns:ns2="f1544004-7248-4312-b2d4-855665d7a2f6" xmlns:ns3="257aff42-bc22-40b0-a140-1b9cabdf45a7" targetNamespace="http://schemas.microsoft.com/office/2006/metadata/properties" ma:root="true" ma:fieldsID="4d1f53f2bc75da354bed9b48fde6597b" ns2:_="" ns3:_="">
    <xsd:import namespace="f1544004-7248-4312-b2d4-855665d7a2f6"/>
    <xsd:import namespace="257aff42-bc22-40b0-a140-1b9cabdf4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44004-7248-4312-b2d4-855665d7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aff42-bc22-40b0-a140-1b9cabdf4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1c3576-58b5-4642-ab56-07af7ed19efb}" ma:internalName="TaxCatchAll" ma:showField="CatchAllData" ma:web="257aff42-bc22-40b0-a140-1b9cabdf4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93982-7157-4E71-A676-D5B6D2BA7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ED9C5-673D-4E9F-A921-6798EBC6FE58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57aff42-bc22-40b0-a140-1b9cabdf45a7"/>
    <ds:schemaRef ds:uri="f1544004-7248-4312-b2d4-855665d7a2f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D8AB13-649A-4B49-8366-0475BF4DF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60DB-EFA5-44B0-AAB3-656F79778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44004-7248-4312-b2d4-855665d7a2f6"/>
    <ds:schemaRef ds:uri="257aff42-bc22-40b0-a140-1b9cabdf4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1279</Words>
  <Characters>7294</Characters>
  <Application>Microsoft Office Word</Application>
  <DocSecurity>4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Houston</dc:creator>
  <cp:lastModifiedBy>Alexandra Jones</cp:lastModifiedBy>
  <cp:revision>2</cp:revision>
  <cp:lastPrinted>2024-05-06T12:26:00Z</cp:lastPrinted>
  <dcterms:created xsi:type="dcterms:W3CDTF">2024-07-22T20:44:00Z</dcterms:created>
  <dcterms:modified xsi:type="dcterms:W3CDTF">2024-07-22T20:44:00Z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0x0101004BA6BD6170C9164DA490496C365FD2E6</vt:lpwstr>
  </property>
  <property fmtid="{D5CDD505-2E9C-101B-9397-08002B2CF9AE}" pid="3" name="MediaServiceImageTags">
    <vt:lpwstr/>
  </property>
</Properties>
</file>